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0F" w:rsidRPr="001648B5" w:rsidRDefault="00A4050F" w:rsidP="00A4050F">
      <w:pPr>
        <w:adjustRightInd w:val="0"/>
        <w:spacing w:line="240" w:lineRule="auto"/>
        <w:ind w:firstLine="0"/>
        <w:rPr>
          <w:rFonts w:eastAsiaTheme="minorEastAsia"/>
          <w:sz w:val="24"/>
          <w:szCs w:val="24"/>
        </w:rPr>
      </w:pPr>
      <w:r w:rsidRPr="001648B5">
        <w:rPr>
          <w:rFonts w:eastAsiaTheme="minorEastAsia" w:hAnsiTheme="minorEastAsia"/>
          <w:sz w:val="24"/>
          <w:szCs w:val="24"/>
        </w:rPr>
        <w:t>【编号</w:t>
      </w:r>
      <w:r>
        <w:rPr>
          <w:rFonts w:eastAsiaTheme="minorEastAsia"/>
          <w:sz w:val="24"/>
          <w:szCs w:val="24"/>
        </w:rPr>
        <w:t>S0</w:t>
      </w:r>
      <w:r>
        <w:rPr>
          <w:rFonts w:eastAsiaTheme="minorEastAsia" w:hint="eastAsia"/>
          <w:sz w:val="24"/>
          <w:szCs w:val="24"/>
        </w:rPr>
        <w:t>7</w:t>
      </w:r>
      <w:r w:rsidRPr="001648B5">
        <w:rPr>
          <w:rFonts w:eastAsiaTheme="minorEastAsia"/>
          <w:sz w:val="24"/>
          <w:szCs w:val="24"/>
        </w:rPr>
        <w:t>1</w:t>
      </w:r>
      <w:r w:rsidRPr="001648B5">
        <w:rPr>
          <w:rFonts w:eastAsiaTheme="minorEastAsia" w:hAnsiTheme="minor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2481"/>
        <w:gridCol w:w="1545"/>
        <w:gridCol w:w="2755"/>
      </w:tblGrid>
      <w:tr w:rsidR="00A4050F" w:rsidRPr="001648B5" w:rsidTr="007E7A24">
        <w:trPr>
          <w:trHeight w:val="737"/>
        </w:trPr>
        <w:tc>
          <w:tcPr>
            <w:tcW w:w="180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成果名称</w:t>
            </w: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spacing w:line="400" w:lineRule="exact"/>
              <w:ind w:firstLine="0"/>
              <w:jc w:val="center"/>
              <w:rPr>
                <w:rFonts w:eastAsiaTheme="minorEastAsia"/>
                <w:sz w:val="24"/>
                <w:szCs w:val="24"/>
              </w:rPr>
            </w:pPr>
            <w:bookmarkStart w:id="0" w:name="_GoBack"/>
            <w:r w:rsidRPr="001648B5">
              <w:rPr>
                <w:rFonts w:eastAsiaTheme="minorEastAsia" w:hAnsiTheme="minorEastAsia"/>
                <w:sz w:val="24"/>
                <w:szCs w:val="24"/>
              </w:rPr>
              <w:t>高温极端接触条件下新型自适应润滑剂的研发</w:t>
            </w:r>
            <w:bookmarkEnd w:id="0"/>
          </w:p>
        </w:tc>
      </w:tr>
      <w:tr w:rsidR="00A4050F" w:rsidRPr="001648B5" w:rsidTr="007E7A24">
        <w:trPr>
          <w:trHeight w:val="737"/>
        </w:trPr>
        <w:tc>
          <w:tcPr>
            <w:tcW w:w="180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完成单位</w:t>
            </w: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spacing w:line="400" w:lineRule="exact"/>
              <w:ind w:firstLine="0"/>
              <w:jc w:val="center"/>
              <w:rPr>
                <w:rFonts w:eastAsiaTheme="minorEastAsia"/>
                <w:sz w:val="24"/>
                <w:szCs w:val="24"/>
              </w:rPr>
            </w:pPr>
            <w:r w:rsidRPr="001648B5">
              <w:rPr>
                <w:rFonts w:eastAsiaTheme="minorEastAsia" w:hAnsiTheme="minorEastAsia"/>
                <w:sz w:val="24"/>
                <w:szCs w:val="24"/>
              </w:rPr>
              <w:t>北京科技大学</w:t>
            </w:r>
          </w:p>
        </w:tc>
      </w:tr>
      <w:tr w:rsidR="00A4050F" w:rsidRPr="001648B5" w:rsidTr="007E7A24">
        <w:trPr>
          <w:trHeight w:val="4680"/>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成果简介</w:t>
            </w: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spacing w:line="360" w:lineRule="exact"/>
              <w:ind w:firstLine="0"/>
              <w:jc w:val="left"/>
              <w:rPr>
                <w:rFonts w:eastAsiaTheme="minorEastAsia"/>
                <w:sz w:val="24"/>
                <w:szCs w:val="24"/>
              </w:rPr>
            </w:pPr>
            <w:r w:rsidRPr="001648B5">
              <w:rPr>
                <w:rFonts w:eastAsiaTheme="minorEastAsia" w:hAnsiTheme="minorEastAsia"/>
                <w:kern w:val="2"/>
                <w:sz w:val="24"/>
                <w:szCs w:val="24"/>
              </w:rPr>
              <w:t>综合介绍：</w:t>
            </w:r>
            <w:r w:rsidRPr="001648B5">
              <w:rPr>
                <w:rFonts w:eastAsiaTheme="minorEastAsia" w:hAnsiTheme="minorEastAsia"/>
                <w:sz w:val="24"/>
                <w:szCs w:val="24"/>
              </w:rPr>
              <w:t>在金属热加工等生产过程中，高温、高压、高速并存的动态过程使得摩擦润滑过程难以跟踪与重复，因而也难以开发有效的高温润滑剂。目前，针对在高温重载条件下润滑机理的研究仍然以油水混合物为主要研究对象，常见的有以矿物油、植物油、动物油以及化学合成油为基体的润滑油形式。本成果结合无机化学、摩擦学、材料学及摩擦化学领域的综合研究，研发出新型自适应无机聚合物类润滑剂，解决了传统高温极端条件下油水混合物类润滑剂的高温粘度缺失及燃烧问题，同时在高温条件下对摩擦界面的接触条件具有润滑自适应性，形成具备不同润滑功能的多层润滑膜结构，从而实现降低摩擦，减少磨损、提高润滑膜承载能力及抑制二次氧化。</w:t>
            </w:r>
          </w:p>
        </w:tc>
      </w:tr>
      <w:tr w:rsidR="00A4050F" w:rsidRPr="001648B5" w:rsidTr="007E7A24">
        <w:trPr>
          <w:trHeight w:val="2987"/>
        </w:trPr>
        <w:tc>
          <w:tcPr>
            <w:tcW w:w="0" w:type="auto"/>
            <w:vMerge/>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widowControl/>
              <w:autoSpaceDE/>
              <w:autoSpaceDN/>
              <w:adjustRightInd w:val="0"/>
              <w:spacing w:line="240" w:lineRule="auto"/>
              <w:ind w:firstLine="0"/>
              <w:jc w:val="left"/>
              <w:rPr>
                <w:rFonts w:eastAsiaTheme="minorEastAsia"/>
                <w:kern w:val="2"/>
                <w:sz w:val="24"/>
                <w:szCs w:val="24"/>
              </w:rPr>
            </w:pP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360" w:lineRule="exact"/>
              <w:ind w:firstLine="0"/>
              <w:rPr>
                <w:rFonts w:eastAsiaTheme="minorEastAsia"/>
                <w:kern w:val="2"/>
                <w:sz w:val="24"/>
                <w:szCs w:val="24"/>
              </w:rPr>
            </w:pPr>
            <w:r w:rsidRPr="001648B5">
              <w:rPr>
                <w:rFonts w:eastAsiaTheme="minorEastAsia" w:hAnsiTheme="minorEastAsia"/>
                <w:kern w:val="2"/>
                <w:sz w:val="24"/>
                <w:szCs w:val="24"/>
              </w:rPr>
              <w:t>技术指标：</w:t>
            </w:r>
            <w:r w:rsidRPr="001648B5">
              <w:rPr>
                <w:rFonts w:eastAsiaTheme="minorEastAsia" w:hAnsiTheme="minorEastAsia"/>
                <w:sz w:val="24"/>
                <w:szCs w:val="24"/>
              </w:rPr>
              <w:t>同等条件下，使用本润滑剂后金属热加工过程工具磨损量降低</w:t>
            </w:r>
            <w:r w:rsidRPr="001648B5">
              <w:rPr>
                <w:rFonts w:eastAsiaTheme="minorEastAsia"/>
                <w:sz w:val="24"/>
                <w:szCs w:val="24"/>
              </w:rPr>
              <w:t>20%</w:t>
            </w:r>
            <w:r w:rsidRPr="001648B5">
              <w:rPr>
                <w:rFonts w:eastAsiaTheme="minorEastAsia" w:hAnsiTheme="minorEastAsia"/>
                <w:sz w:val="24"/>
                <w:szCs w:val="24"/>
              </w:rPr>
              <w:t>以上。</w:t>
            </w:r>
          </w:p>
        </w:tc>
      </w:tr>
      <w:tr w:rsidR="00A4050F" w:rsidRPr="001648B5" w:rsidTr="007E7A24">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成果成熟度</w:t>
            </w: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研制阶段</w:t>
            </w:r>
            <w:r w:rsidRPr="001648B5">
              <w:rPr>
                <w:rFonts w:eastAsiaTheme="minorEastAsia"/>
                <w:kern w:val="2"/>
                <w:sz w:val="24"/>
                <w:szCs w:val="24"/>
              </w:rPr>
              <w:t xml:space="preserve"> ■</w:t>
            </w:r>
            <w:r w:rsidRPr="001648B5">
              <w:rPr>
                <w:rFonts w:eastAsiaTheme="minorEastAsia" w:hAnsiTheme="minorEastAsia"/>
                <w:kern w:val="2"/>
                <w:sz w:val="24"/>
                <w:szCs w:val="24"/>
              </w:rPr>
              <w:t>试生产</w:t>
            </w:r>
            <w:r w:rsidRPr="001648B5">
              <w:rPr>
                <w:rFonts w:eastAsiaTheme="minorEastAsia"/>
                <w:kern w:val="2"/>
                <w:sz w:val="24"/>
                <w:szCs w:val="24"/>
              </w:rPr>
              <w:t xml:space="preserve"> □</w:t>
            </w:r>
            <w:r w:rsidRPr="001648B5">
              <w:rPr>
                <w:rFonts w:eastAsiaTheme="minorEastAsia" w:hAnsiTheme="minorEastAsia"/>
                <w:kern w:val="2"/>
                <w:sz w:val="24"/>
                <w:szCs w:val="24"/>
              </w:rPr>
              <w:t>小批量生产</w:t>
            </w:r>
            <w:r w:rsidRPr="001648B5">
              <w:rPr>
                <w:rFonts w:eastAsiaTheme="minorEastAsia"/>
                <w:kern w:val="2"/>
                <w:sz w:val="24"/>
                <w:szCs w:val="24"/>
              </w:rPr>
              <w:t xml:space="preserve"> □</w:t>
            </w:r>
            <w:r w:rsidRPr="001648B5">
              <w:rPr>
                <w:rFonts w:eastAsiaTheme="minorEastAsia" w:hAnsiTheme="minorEastAsia"/>
                <w:kern w:val="2"/>
                <w:sz w:val="24"/>
                <w:szCs w:val="24"/>
              </w:rPr>
              <w:t>批量生产</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A4050F" w:rsidRPr="001648B5" w:rsidTr="007E7A24">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合作方式</w:t>
            </w: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技术开发</w:t>
            </w:r>
            <w:r w:rsidRPr="001648B5">
              <w:rPr>
                <w:rFonts w:eastAsiaTheme="minorEastAsia"/>
                <w:kern w:val="2"/>
                <w:sz w:val="24"/>
                <w:szCs w:val="24"/>
              </w:rPr>
              <w:t xml:space="preserve"> ■</w:t>
            </w:r>
            <w:r w:rsidRPr="001648B5">
              <w:rPr>
                <w:rFonts w:eastAsiaTheme="minorEastAsia" w:hAnsiTheme="minorEastAsia"/>
                <w:kern w:val="2"/>
                <w:sz w:val="24"/>
                <w:szCs w:val="24"/>
              </w:rPr>
              <w:t>技术入股</w:t>
            </w:r>
            <w:r w:rsidRPr="001648B5">
              <w:rPr>
                <w:rFonts w:eastAsiaTheme="minorEastAsia"/>
                <w:kern w:val="2"/>
                <w:sz w:val="24"/>
                <w:szCs w:val="24"/>
              </w:rPr>
              <w:t xml:space="preserve"> ■</w:t>
            </w:r>
            <w:r w:rsidRPr="001648B5">
              <w:rPr>
                <w:rFonts w:eastAsiaTheme="minorEastAsia" w:hAnsiTheme="minorEastAsia"/>
                <w:kern w:val="2"/>
                <w:sz w:val="24"/>
                <w:szCs w:val="24"/>
              </w:rPr>
              <w:t>技术转让</w:t>
            </w:r>
            <w:r w:rsidRPr="001648B5">
              <w:rPr>
                <w:rFonts w:eastAsiaTheme="minorEastAsia"/>
                <w:kern w:val="2"/>
                <w:sz w:val="24"/>
                <w:szCs w:val="24"/>
              </w:rPr>
              <w:t xml:space="preserve"> □</w:t>
            </w:r>
            <w:r w:rsidRPr="001648B5">
              <w:rPr>
                <w:rFonts w:eastAsiaTheme="minorEastAsia" w:hAnsiTheme="minorEastAsia"/>
                <w:kern w:val="2"/>
                <w:sz w:val="24"/>
                <w:szCs w:val="24"/>
              </w:rPr>
              <w:t>技术服务</w:t>
            </w:r>
            <w:r w:rsidRPr="001648B5">
              <w:rPr>
                <w:rFonts w:eastAsiaTheme="minorEastAsia"/>
                <w:kern w:val="2"/>
                <w:sz w:val="24"/>
                <w:szCs w:val="24"/>
              </w:rPr>
              <w:t xml:space="preserve"> □</w:t>
            </w:r>
            <w:r w:rsidRPr="001648B5">
              <w:rPr>
                <w:rFonts w:eastAsiaTheme="minorEastAsia" w:hAnsiTheme="minorEastAsia"/>
                <w:kern w:val="2"/>
                <w:sz w:val="24"/>
                <w:szCs w:val="24"/>
              </w:rPr>
              <w:t>技术咨询</w:t>
            </w:r>
          </w:p>
          <w:p w:rsidR="00A4050F" w:rsidRPr="001648B5" w:rsidRDefault="00A4050F" w:rsidP="007E7A24">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人才培养</w:t>
            </w:r>
            <w:r w:rsidRPr="001648B5">
              <w:rPr>
                <w:rFonts w:eastAsiaTheme="minorEastAsia"/>
                <w:kern w:val="2"/>
                <w:sz w:val="24"/>
                <w:szCs w:val="24"/>
              </w:rPr>
              <w:t xml:space="preserve"> □</w:t>
            </w:r>
            <w:r w:rsidRPr="001648B5">
              <w:rPr>
                <w:rFonts w:eastAsiaTheme="minorEastAsia" w:hAnsiTheme="minorEastAsia"/>
                <w:kern w:val="2"/>
                <w:sz w:val="24"/>
                <w:szCs w:val="24"/>
              </w:rPr>
              <w:t>共建载体</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A4050F" w:rsidRPr="001648B5" w:rsidTr="007E7A24">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成果完成人</w:t>
            </w:r>
          </w:p>
        </w:tc>
        <w:tc>
          <w:tcPr>
            <w:tcW w:w="252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联系电话</w:t>
            </w:r>
          </w:p>
        </w:tc>
        <w:tc>
          <w:tcPr>
            <w:tcW w:w="2916"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p>
        </w:tc>
      </w:tr>
      <w:tr w:rsidR="00A4050F" w:rsidRPr="001648B5" w:rsidTr="007E7A24">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联系人</w:t>
            </w:r>
          </w:p>
        </w:tc>
        <w:tc>
          <w:tcPr>
            <w:tcW w:w="252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北科资产管理处</w:t>
            </w:r>
          </w:p>
        </w:tc>
        <w:tc>
          <w:tcPr>
            <w:tcW w:w="1699"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联系电话</w:t>
            </w:r>
          </w:p>
        </w:tc>
        <w:tc>
          <w:tcPr>
            <w:tcW w:w="2916"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kern w:val="2"/>
                <w:sz w:val="24"/>
                <w:szCs w:val="24"/>
              </w:rPr>
              <w:t>010-62332975</w:t>
            </w:r>
          </w:p>
        </w:tc>
      </w:tr>
      <w:tr w:rsidR="00A4050F" w:rsidRPr="001648B5" w:rsidTr="007E7A24">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电子邮箱</w:t>
            </w:r>
          </w:p>
        </w:tc>
        <w:tc>
          <w:tcPr>
            <w:tcW w:w="252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kern w:val="2"/>
                <w:sz w:val="24"/>
                <w:szCs w:val="24"/>
              </w:rPr>
              <w:t>admin@ustbcm.com</w:t>
            </w:r>
          </w:p>
        </w:tc>
        <w:tc>
          <w:tcPr>
            <w:tcW w:w="1699"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手机号码</w:t>
            </w:r>
          </w:p>
        </w:tc>
        <w:tc>
          <w:tcPr>
            <w:tcW w:w="2916"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p>
        </w:tc>
      </w:tr>
    </w:tbl>
    <w:p w:rsidR="00762F5F" w:rsidRDefault="00762F5F" w:rsidP="0043494C">
      <w:pPr>
        <w:adjustRightInd w:val="0"/>
        <w:spacing w:line="240" w:lineRule="auto"/>
        <w:ind w:firstLine="0"/>
      </w:pPr>
    </w:p>
    <w:sectPr w:rsidR="00762F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B4"/>
    <w:rsid w:val="00252AB4"/>
    <w:rsid w:val="002C3BD6"/>
    <w:rsid w:val="0043494C"/>
    <w:rsid w:val="00762F5F"/>
    <w:rsid w:val="00A40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0F"/>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0F"/>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5</cp:revision>
  <dcterms:created xsi:type="dcterms:W3CDTF">2019-02-10T02:40:00Z</dcterms:created>
  <dcterms:modified xsi:type="dcterms:W3CDTF">2019-02-10T02:48:00Z</dcterms:modified>
</cp:coreProperties>
</file>