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AC6" w:rsidRPr="00870A0F" w:rsidRDefault="00AF3AC6" w:rsidP="00AF3AC6">
      <w:pPr>
        <w:widowControl/>
        <w:adjustRightInd w:val="0"/>
        <w:spacing w:line="240" w:lineRule="auto"/>
        <w:ind w:firstLine="0"/>
        <w:rPr>
          <w:rFonts w:eastAsiaTheme="minorEastAsia"/>
          <w:bCs/>
          <w:sz w:val="24"/>
          <w:szCs w:val="24"/>
        </w:rPr>
      </w:pPr>
      <w:r w:rsidRPr="00870A0F">
        <w:rPr>
          <w:rFonts w:eastAsiaTheme="minorEastAsia" w:hAnsiTheme="minorEastAsia"/>
          <w:sz w:val="24"/>
          <w:szCs w:val="24"/>
        </w:rPr>
        <w:t>【编号</w:t>
      </w:r>
      <w:r w:rsidRPr="00870A0F">
        <w:rPr>
          <w:rFonts w:eastAsiaTheme="minorEastAsia"/>
          <w:sz w:val="24"/>
          <w:szCs w:val="24"/>
        </w:rPr>
        <w:t>S</w:t>
      </w:r>
      <w:r w:rsidRPr="00870A0F">
        <w:rPr>
          <w:rFonts w:eastAsiaTheme="minorEastAsia" w:hint="eastAsia"/>
          <w:sz w:val="24"/>
          <w:szCs w:val="24"/>
        </w:rPr>
        <w:t>117</w:t>
      </w:r>
      <w:r w:rsidRPr="00870A0F">
        <w:rPr>
          <w:rFonts w:eastAsiaTheme="minorEastAsia" w:hAnsiTheme="minorEastAsia"/>
          <w:sz w:val="24"/>
          <w:szCs w:val="24"/>
        </w:rPr>
        <w:t>】</w:t>
      </w:r>
    </w:p>
    <w:tbl>
      <w:tblPr>
        <w:tblW w:w="9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417"/>
        <w:gridCol w:w="1670"/>
        <w:gridCol w:w="1260"/>
        <w:gridCol w:w="2457"/>
      </w:tblGrid>
      <w:tr w:rsidR="00AF3AC6" w:rsidRPr="00870A0F" w:rsidTr="008F15C7">
        <w:trPr>
          <w:trHeight w:val="781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成果名称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bookmarkStart w:id="0" w:name="_GoBack"/>
            <w:r w:rsidRPr="00870A0F">
              <w:rPr>
                <w:rFonts w:eastAsiaTheme="minorEastAsia" w:hAnsiTheme="minorEastAsia"/>
                <w:color w:val="000000"/>
                <w:sz w:val="24"/>
                <w:szCs w:val="24"/>
              </w:rPr>
              <w:t>气体传感器自动测试系统</w:t>
            </w:r>
            <w:bookmarkEnd w:id="0"/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成果体现形式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（多选）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学术论文</w:t>
            </w:r>
            <w:r w:rsidRPr="00870A0F">
              <w:rPr>
                <w:rFonts w:eastAsiaTheme="minorEastAsia"/>
                <w:sz w:val="24"/>
                <w:szCs w:val="24"/>
              </w:rPr>
              <w:t>/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专注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标准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专利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软件著作权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工艺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产品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材料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装备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农业、生物品种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矿产品种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所属高新技术领域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电子信息技术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生物与新医药技术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航空航天技术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新材料技术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高技术服务业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新能源及节能技术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资源与环境技术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高新技术改造传统产业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所属战略性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新兴产业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节能环保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新一代信息技术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高端装备制造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新材料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新能源汽车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成果属性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原始创新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集成创新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引进消化吸收再创新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成果成熟度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完成中试（区域试验阶段）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孵化或试生产阶段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市场化产品阶段</w:t>
            </w:r>
          </w:p>
        </w:tc>
      </w:tr>
      <w:tr w:rsidR="00AF3AC6" w:rsidRPr="00870A0F" w:rsidTr="008F15C7">
        <w:trPr>
          <w:trHeight w:val="3276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成果简介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①技术性能指标；该系统为气体传感器或气体报警器提供大浓度范围、浓度连续可调、气流稳定的混合气体，并实时监测和记录气体传感器的响应信号，分析气体传感器的性能指标。。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②技术的创造性与先进性；由质量流量计（</w:t>
            </w:r>
            <w:r w:rsidRPr="00870A0F">
              <w:rPr>
                <w:rFonts w:eastAsiaTheme="minorEastAsia"/>
                <w:sz w:val="24"/>
                <w:szCs w:val="24"/>
              </w:rPr>
              <w:t>MFC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）、多路标准气通道、加湿罐、气室、系统控制与数据采集模块以及主控计算机组成；通过调节标准气体的流量比例实现多种标准气的动态组合，实时控制气室中的气体组分、浓度以及湿度；能够实时记录和观察气室中气体传感器</w:t>
            </w:r>
            <w:r w:rsidRPr="00870A0F">
              <w:rPr>
                <w:rFonts w:eastAsiaTheme="minorEastAsia"/>
                <w:sz w:val="24"/>
                <w:szCs w:val="24"/>
              </w:rPr>
              <w:t>/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报警器的输出信号曲线；配备了测试分析软件自动计算检测误差、重复性、分辨率、响应与恢复时间等主要气敏指标。</w:t>
            </w:r>
          </w:p>
          <w:p w:rsidR="00AF3AC6" w:rsidRPr="00870A0F" w:rsidRDefault="00AF3AC6" w:rsidP="008F15C7">
            <w:pPr>
              <w:widowControl/>
              <w:numPr>
                <w:ilvl w:val="0"/>
                <w:numId w:val="23"/>
              </w:numPr>
              <w:autoSpaceDE/>
              <w:autoSpaceDN/>
              <w:adjustRightInd w:val="0"/>
              <w:spacing w:line="240" w:lineRule="auto"/>
              <w:ind w:left="0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术的成熟程度，适用范围；主要用于半导体式、催化燃烧式、电化学式、红外式等多种气体传感器及气体报警器的气敏性能测试，具有程控自动配气、高精度、实时检测、批量检测、湿度可调等特点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④应用情况及存在的问题。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课题来源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国家各类科技计划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部门各类科技计划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省各类科技计划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市地各类科技计划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单位自有计划及其他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研究形式（多选）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独立研究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与企业合作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与院校或院所合作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与国外合作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</w:t>
            </w:r>
            <w:r w:rsidRPr="00870A0F">
              <w:rPr>
                <w:rFonts w:eastAsiaTheme="minorEastAsia"/>
                <w:sz w:val="24"/>
                <w:szCs w:val="24"/>
              </w:rPr>
              <w:t>,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</w:t>
            </w:r>
          </w:p>
        </w:tc>
      </w:tr>
      <w:tr w:rsidR="00AF3AC6" w:rsidRPr="00870A0F" w:rsidTr="008F15C7">
        <w:trPr>
          <w:trHeight w:val="663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成果转化方式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股权融资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债权融资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技术转让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技术授权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技术服务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已转化（受合约条件约束不能再次转化）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其他，请注明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</w:t>
            </w:r>
          </w:p>
        </w:tc>
      </w:tr>
      <w:tr w:rsidR="00AF3AC6" w:rsidRPr="00870A0F" w:rsidTr="008F15C7">
        <w:trPr>
          <w:trHeight w:val="865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成果是否转化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是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成果转化对象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  <w:u w:val="single"/>
              </w:rPr>
              <w:t>企业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否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成果潜在转化对象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      </w:t>
            </w:r>
          </w:p>
        </w:tc>
      </w:tr>
      <w:tr w:rsidR="00AF3AC6" w:rsidRPr="00870A0F" w:rsidTr="008F15C7">
        <w:trPr>
          <w:trHeight w:val="646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成果的融资对象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天使投资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风险投资</w:t>
            </w:r>
            <w:r w:rsidRPr="00870A0F">
              <w:rPr>
                <w:rFonts w:eastAsiaTheme="minorEastAsia"/>
                <w:sz w:val="24"/>
                <w:szCs w:val="24"/>
              </w:rPr>
              <w:t>■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产业投资</w:t>
            </w: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政府补贴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□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其他，请注明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  </w:t>
            </w:r>
            <w:r w:rsidRPr="00870A0F">
              <w:rPr>
                <w:rFonts w:eastAsiaTheme="minorEastAsia"/>
                <w:sz w:val="24"/>
                <w:szCs w:val="24"/>
              </w:rPr>
              <w:t xml:space="preserve">                   </w:t>
            </w:r>
          </w:p>
        </w:tc>
      </w:tr>
      <w:tr w:rsidR="00AF3AC6" w:rsidRPr="00870A0F" w:rsidTr="008F15C7">
        <w:trPr>
          <w:trHeight w:val="865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lastRenderedPageBreak/>
              <w:t>投资额</w:t>
            </w:r>
            <w:r w:rsidRPr="00870A0F">
              <w:rPr>
                <w:rFonts w:eastAsiaTheme="minorEastAsia"/>
                <w:bCs/>
                <w:color w:val="000000"/>
                <w:sz w:val="24"/>
                <w:szCs w:val="24"/>
              </w:rPr>
              <w:t>/</w:t>
            </w: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预期</w:t>
            </w:r>
          </w:p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经济效益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投资额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预期经济效益</w:t>
            </w:r>
            <w:r w:rsidRPr="00870A0F">
              <w:rPr>
                <w:rFonts w:eastAsiaTheme="minorEastAsia"/>
                <w:sz w:val="24"/>
                <w:szCs w:val="24"/>
                <w:u w:val="single"/>
              </w:rPr>
              <w:t xml:space="preserve">             </w:t>
            </w:r>
          </w:p>
        </w:tc>
      </w:tr>
      <w:tr w:rsidR="00AF3AC6" w:rsidRPr="00870A0F" w:rsidTr="008F15C7">
        <w:trPr>
          <w:trHeight w:val="3434"/>
        </w:trPr>
        <w:tc>
          <w:tcPr>
            <w:tcW w:w="2235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color w:val="000000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color w:val="000000"/>
                <w:sz w:val="24"/>
                <w:szCs w:val="24"/>
              </w:rPr>
              <w:t>预期经济效益分析</w:t>
            </w:r>
          </w:p>
        </w:tc>
        <w:tc>
          <w:tcPr>
            <w:tcW w:w="6804" w:type="dxa"/>
            <w:gridSpan w:val="4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Chars="150" w:firstLine="360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需要设备包括，管道焊接设备、万用表、示波器、直流电压源、计算机、标准气体传感器和温湿度传感器。在具有以上常规设备的前提下，需购置系统部件有气</w:t>
            </w:r>
            <w:proofErr w:type="gramStart"/>
            <w:r w:rsidRPr="00870A0F">
              <w:rPr>
                <w:rFonts w:eastAsiaTheme="minorEastAsia" w:hAnsiTheme="minorEastAsia"/>
                <w:sz w:val="24"/>
                <w:szCs w:val="24"/>
              </w:rPr>
              <w:t>体质量</w:t>
            </w:r>
            <w:proofErr w:type="gramEnd"/>
            <w:r w:rsidRPr="00870A0F">
              <w:rPr>
                <w:rFonts w:eastAsiaTheme="minorEastAsia" w:hAnsiTheme="minorEastAsia"/>
                <w:sz w:val="24"/>
                <w:szCs w:val="24"/>
              </w:rPr>
              <w:t>流量控制器、高低温湿热测试箱（选配）、多路数据采集仪或多路</w:t>
            </w:r>
            <w:r w:rsidRPr="00870A0F">
              <w:rPr>
                <w:rFonts w:eastAsiaTheme="minorEastAsia"/>
                <w:sz w:val="24"/>
                <w:szCs w:val="24"/>
              </w:rPr>
              <w:t>AD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采集卡、直流电压源、计算机、管道、印刷电路板及电子元件、气室、标准气体等，测试系统的单套成本在</w:t>
            </w:r>
            <w:r w:rsidRPr="00870A0F">
              <w:rPr>
                <w:rFonts w:eastAsiaTheme="minorEastAsia"/>
                <w:sz w:val="24"/>
                <w:szCs w:val="24"/>
              </w:rPr>
              <w:t>5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万元</w:t>
            </w:r>
            <w:r w:rsidRPr="00870A0F">
              <w:rPr>
                <w:rFonts w:eastAsiaTheme="minorEastAsia"/>
                <w:sz w:val="24"/>
                <w:szCs w:val="24"/>
              </w:rPr>
              <w:t>-15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万元之间。</w:t>
            </w:r>
          </w:p>
        </w:tc>
      </w:tr>
      <w:tr w:rsidR="00AF3AC6" w:rsidRPr="00870A0F" w:rsidTr="008F15C7">
        <w:trPr>
          <w:trHeight w:val="699"/>
        </w:trPr>
        <w:tc>
          <w:tcPr>
            <w:tcW w:w="2235" w:type="dxa"/>
            <w:vMerge w:val="restart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rPr>
                <w:rFonts w:eastAsiaTheme="minorEastAsia"/>
                <w:bCs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bCs/>
                <w:sz w:val="24"/>
                <w:szCs w:val="24"/>
              </w:rPr>
              <w:t>项目单位</w:t>
            </w:r>
          </w:p>
        </w:tc>
        <w:tc>
          <w:tcPr>
            <w:tcW w:w="1417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单位名称</w:t>
            </w:r>
          </w:p>
        </w:tc>
        <w:tc>
          <w:tcPr>
            <w:tcW w:w="5387" w:type="dxa"/>
            <w:gridSpan w:val="3"/>
            <w:vAlign w:val="center"/>
          </w:tcPr>
          <w:p w:rsidR="00AF3AC6" w:rsidRPr="00870A0F" w:rsidRDefault="00AF3AC6" w:rsidP="008F15C7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大连理工大学</w:t>
            </w:r>
          </w:p>
        </w:tc>
      </w:tr>
      <w:tr w:rsidR="00AF3AC6" w:rsidRPr="00870A0F" w:rsidTr="008F15C7">
        <w:trPr>
          <w:trHeight w:val="749"/>
        </w:trPr>
        <w:tc>
          <w:tcPr>
            <w:tcW w:w="2235" w:type="dxa"/>
            <w:vMerge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单位地址</w:t>
            </w:r>
          </w:p>
        </w:tc>
        <w:tc>
          <w:tcPr>
            <w:tcW w:w="5387" w:type="dxa"/>
            <w:gridSpan w:val="3"/>
            <w:vAlign w:val="center"/>
          </w:tcPr>
          <w:p w:rsidR="00AF3AC6" w:rsidRPr="00870A0F" w:rsidRDefault="00AF3AC6" w:rsidP="008F15C7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大连市甘井子区凌工路</w:t>
            </w:r>
            <w:r w:rsidRPr="00870A0F">
              <w:rPr>
                <w:rFonts w:eastAsiaTheme="minorEastAsia"/>
                <w:sz w:val="24"/>
                <w:szCs w:val="24"/>
              </w:rPr>
              <w:t>2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号</w:t>
            </w:r>
          </w:p>
        </w:tc>
      </w:tr>
      <w:tr w:rsidR="00AF3AC6" w:rsidRPr="00870A0F" w:rsidTr="008F15C7">
        <w:trPr>
          <w:trHeight w:val="669"/>
        </w:trPr>
        <w:tc>
          <w:tcPr>
            <w:tcW w:w="2235" w:type="dxa"/>
            <w:vMerge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联系人</w:t>
            </w:r>
          </w:p>
        </w:tc>
        <w:tc>
          <w:tcPr>
            <w:tcW w:w="1670" w:type="dxa"/>
            <w:vAlign w:val="center"/>
          </w:tcPr>
          <w:p w:rsidR="00AF3AC6" w:rsidRPr="00870A0F" w:rsidRDefault="00AF3AC6" w:rsidP="008F15C7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金老师</w:t>
            </w:r>
          </w:p>
        </w:tc>
        <w:tc>
          <w:tcPr>
            <w:tcW w:w="1260" w:type="dxa"/>
            <w:vAlign w:val="center"/>
          </w:tcPr>
          <w:p w:rsidR="00AF3AC6" w:rsidRPr="00870A0F" w:rsidRDefault="00AF3AC6" w:rsidP="008F15C7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联系电话</w:t>
            </w:r>
          </w:p>
        </w:tc>
        <w:tc>
          <w:tcPr>
            <w:tcW w:w="2457" w:type="dxa"/>
            <w:vAlign w:val="center"/>
          </w:tcPr>
          <w:p w:rsidR="00AF3AC6" w:rsidRPr="00870A0F" w:rsidRDefault="00AF3AC6" w:rsidP="008F15C7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0411-84708605</w:t>
            </w:r>
          </w:p>
        </w:tc>
      </w:tr>
      <w:tr w:rsidR="00AF3AC6" w:rsidRPr="00870A0F" w:rsidTr="008F15C7">
        <w:trPr>
          <w:trHeight w:val="731"/>
        </w:trPr>
        <w:tc>
          <w:tcPr>
            <w:tcW w:w="2235" w:type="dxa"/>
            <w:vMerge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jc w:val="center"/>
              <w:rPr>
                <w:rFonts w:eastAsiaTheme="minorEastAsia"/>
                <w:bCs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F3AC6" w:rsidRPr="00870A0F" w:rsidRDefault="00AF3AC6" w:rsidP="008F15C7">
            <w:pPr>
              <w:widowControl/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proofErr w:type="gramStart"/>
            <w:r w:rsidRPr="00870A0F">
              <w:rPr>
                <w:rFonts w:eastAsiaTheme="minorEastAsia" w:hAnsiTheme="minorEastAsia"/>
                <w:sz w:val="24"/>
                <w:szCs w:val="24"/>
              </w:rPr>
              <w:t>邮</w:t>
            </w:r>
            <w:proofErr w:type="gramEnd"/>
            <w:r w:rsidRPr="00870A0F">
              <w:rPr>
                <w:rFonts w:eastAsiaTheme="minorEastAsia"/>
                <w:sz w:val="24"/>
                <w:szCs w:val="24"/>
              </w:rPr>
              <w:t xml:space="preserve">  </w:t>
            </w:r>
            <w:r w:rsidRPr="00870A0F">
              <w:rPr>
                <w:rFonts w:eastAsiaTheme="minorEastAsia" w:hAnsiTheme="minorEastAsia"/>
                <w:sz w:val="24"/>
                <w:szCs w:val="24"/>
              </w:rPr>
              <w:t>编</w:t>
            </w:r>
          </w:p>
        </w:tc>
        <w:tc>
          <w:tcPr>
            <w:tcW w:w="1670" w:type="dxa"/>
            <w:vAlign w:val="center"/>
          </w:tcPr>
          <w:p w:rsidR="00AF3AC6" w:rsidRPr="00870A0F" w:rsidRDefault="00AF3AC6" w:rsidP="008F15C7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116024</w:t>
            </w:r>
          </w:p>
        </w:tc>
        <w:tc>
          <w:tcPr>
            <w:tcW w:w="1260" w:type="dxa"/>
            <w:vAlign w:val="center"/>
          </w:tcPr>
          <w:p w:rsidR="00AF3AC6" w:rsidRPr="00870A0F" w:rsidRDefault="00AF3AC6" w:rsidP="008F15C7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 w:hAnsiTheme="minorEastAsia"/>
                <w:sz w:val="24"/>
                <w:szCs w:val="24"/>
              </w:rPr>
              <w:t>固定</w:t>
            </w:r>
          </w:p>
        </w:tc>
        <w:tc>
          <w:tcPr>
            <w:tcW w:w="2457" w:type="dxa"/>
            <w:vAlign w:val="center"/>
          </w:tcPr>
          <w:p w:rsidR="00AF3AC6" w:rsidRPr="00870A0F" w:rsidRDefault="00AF3AC6" w:rsidP="008F15C7">
            <w:pPr>
              <w:adjustRightInd w:val="0"/>
              <w:spacing w:line="240" w:lineRule="auto"/>
              <w:ind w:firstLine="0"/>
              <w:jc w:val="center"/>
              <w:rPr>
                <w:rFonts w:eastAsiaTheme="minorEastAsia"/>
                <w:sz w:val="24"/>
                <w:szCs w:val="24"/>
              </w:rPr>
            </w:pPr>
            <w:r w:rsidRPr="00870A0F">
              <w:rPr>
                <w:rFonts w:eastAsiaTheme="minorEastAsia"/>
                <w:sz w:val="24"/>
                <w:szCs w:val="24"/>
              </w:rPr>
              <w:t>0411-84708605</w:t>
            </w:r>
          </w:p>
        </w:tc>
      </w:tr>
    </w:tbl>
    <w:p w:rsidR="00AF3AC6" w:rsidRPr="00870A0F" w:rsidRDefault="00AF3AC6" w:rsidP="009707B2">
      <w:pPr>
        <w:widowControl/>
        <w:adjustRightInd w:val="0"/>
        <w:spacing w:line="240" w:lineRule="auto"/>
        <w:ind w:firstLine="0"/>
        <w:rPr>
          <w:rFonts w:eastAsiaTheme="minorEastAsia"/>
          <w:sz w:val="24"/>
          <w:szCs w:val="24"/>
        </w:rPr>
      </w:pPr>
    </w:p>
    <w:p w:rsidR="00762F5F" w:rsidRDefault="00762F5F"/>
    <w:sectPr w:rsidR="00762F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ZShuSong-Z01S">
    <w:altName w:val="宋体"/>
    <w:charset w:val="86"/>
    <w:family w:val="roman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汉鼎简大宋">
    <w:altName w:val="宋体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30AC"/>
    <w:multiLevelType w:val="multilevel"/>
    <w:tmpl w:val="01FB30AC"/>
    <w:lvl w:ilvl="0">
      <w:start w:val="1"/>
      <w:numFmt w:val="decimal"/>
      <w:lvlText w:val="%1、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703759"/>
    <w:multiLevelType w:val="hybridMultilevel"/>
    <w:tmpl w:val="8D40633A"/>
    <w:lvl w:ilvl="0" w:tplc="9768FC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F624CA9"/>
    <w:multiLevelType w:val="hybridMultilevel"/>
    <w:tmpl w:val="0B1EFFA2"/>
    <w:lvl w:ilvl="0" w:tplc="B6989CF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E4C6E2D"/>
    <w:multiLevelType w:val="hybridMultilevel"/>
    <w:tmpl w:val="D52A22B6"/>
    <w:lvl w:ilvl="0" w:tplc="339EC4B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4">
    <w:nsid w:val="238673B6"/>
    <w:multiLevelType w:val="hybridMultilevel"/>
    <w:tmpl w:val="1F7A12DE"/>
    <w:lvl w:ilvl="0" w:tplc="EEB432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241E4516"/>
    <w:multiLevelType w:val="multilevel"/>
    <w:tmpl w:val="241E4516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26304B68"/>
    <w:multiLevelType w:val="hybridMultilevel"/>
    <w:tmpl w:val="216A3248"/>
    <w:lvl w:ilvl="0" w:tplc="5758203C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BD6624B"/>
    <w:multiLevelType w:val="hybridMultilevel"/>
    <w:tmpl w:val="9BAC864C"/>
    <w:lvl w:ilvl="0" w:tplc="3192019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2F564035"/>
    <w:multiLevelType w:val="hybridMultilevel"/>
    <w:tmpl w:val="86723498"/>
    <w:lvl w:ilvl="0" w:tplc="66AEA0C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9">
    <w:nsid w:val="32372A8A"/>
    <w:multiLevelType w:val="hybridMultilevel"/>
    <w:tmpl w:val="A3FEE1E6"/>
    <w:lvl w:ilvl="0" w:tplc="DBE446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354A06A8"/>
    <w:multiLevelType w:val="hybridMultilevel"/>
    <w:tmpl w:val="EDEAD90E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56F128A"/>
    <w:multiLevelType w:val="hybridMultilevel"/>
    <w:tmpl w:val="CFD48B80"/>
    <w:lvl w:ilvl="0" w:tplc="C6AAE7F6">
      <w:start w:val="1"/>
      <w:numFmt w:val="lowerLetter"/>
      <w:lvlText w:val="%1)"/>
      <w:lvlJc w:val="left"/>
      <w:pPr>
        <w:ind w:left="420" w:hanging="420"/>
      </w:pPr>
      <w:rPr>
        <w:rFonts w:ascii="宋体" w:eastAsia="宋体" w:hAnsi="宋体" w:hint="default"/>
        <w:sz w:val="28"/>
        <w:szCs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B2B1CBD"/>
    <w:multiLevelType w:val="multilevel"/>
    <w:tmpl w:val="3B2B1CBD"/>
    <w:lvl w:ilvl="0">
      <w:start w:val="1"/>
      <w:numFmt w:val="japaneseCounting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3FE16C5F"/>
    <w:multiLevelType w:val="hybridMultilevel"/>
    <w:tmpl w:val="737E1336"/>
    <w:lvl w:ilvl="0" w:tplc="6EC03A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559F2963"/>
    <w:multiLevelType w:val="singleLevel"/>
    <w:tmpl w:val="559F2963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15">
    <w:nsid w:val="559F52C1"/>
    <w:multiLevelType w:val="singleLevel"/>
    <w:tmpl w:val="559F52C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6">
    <w:nsid w:val="5816B941"/>
    <w:multiLevelType w:val="singleLevel"/>
    <w:tmpl w:val="5816B941"/>
    <w:lvl w:ilvl="0">
      <w:start w:val="1"/>
      <w:numFmt w:val="decimal"/>
      <w:suff w:val="nothing"/>
      <w:lvlText w:val="%1）"/>
      <w:lvlJc w:val="left"/>
    </w:lvl>
  </w:abstractNum>
  <w:abstractNum w:abstractNumId="17">
    <w:nsid w:val="581C57A3"/>
    <w:multiLevelType w:val="singleLevel"/>
    <w:tmpl w:val="581C57A3"/>
    <w:lvl w:ilvl="0">
      <w:start w:val="1"/>
      <w:numFmt w:val="decimal"/>
      <w:suff w:val="nothing"/>
      <w:lvlText w:val="%1."/>
      <w:lvlJc w:val="left"/>
    </w:lvl>
  </w:abstractNum>
  <w:abstractNum w:abstractNumId="18">
    <w:nsid w:val="60C362FA"/>
    <w:multiLevelType w:val="hybridMultilevel"/>
    <w:tmpl w:val="121C4426"/>
    <w:lvl w:ilvl="0" w:tplc="00CAB9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6CBE71F7"/>
    <w:multiLevelType w:val="hybridMultilevel"/>
    <w:tmpl w:val="08FCE6A0"/>
    <w:lvl w:ilvl="0" w:tplc="91F01E1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>
    <w:nsid w:val="78F51E43"/>
    <w:multiLevelType w:val="multilevel"/>
    <w:tmpl w:val="78F51E43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7AD222C7"/>
    <w:multiLevelType w:val="multilevel"/>
    <w:tmpl w:val="7AD222C7"/>
    <w:lvl w:ilvl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2">
    <w:nsid w:val="7D527481"/>
    <w:multiLevelType w:val="multilevel"/>
    <w:tmpl w:val="7D527481"/>
    <w:lvl w:ilvl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5"/>
  </w:num>
  <w:num w:numId="5">
    <w:abstractNumId w:val="12"/>
  </w:num>
  <w:num w:numId="6">
    <w:abstractNumId w:val="17"/>
  </w:num>
  <w:num w:numId="7">
    <w:abstractNumId w:val="19"/>
  </w:num>
  <w:num w:numId="8">
    <w:abstractNumId w:val="6"/>
  </w:num>
  <w:num w:numId="9">
    <w:abstractNumId w:val="11"/>
  </w:num>
  <w:num w:numId="10">
    <w:abstractNumId w:val="16"/>
  </w:num>
  <w:num w:numId="11">
    <w:abstractNumId w:val="2"/>
  </w:num>
  <w:num w:numId="12">
    <w:abstractNumId w:val="3"/>
  </w:num>
  <w:num w:numId="13">
    <w:abstractNumId w:val="14"/>
    <w:lvlOverride w:ilvl="0">
      <w:startOverride w:val="1"/>
    </w:lvlOverride>
  </w:num>
  <w:num w:numId="14">
    <w:abstractNumId w:val="15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9"/>
  </w:num>
  <w:num w:numId="17">
    <w:abstractNumId w:val="4"/>
  </w:num>
  <w:num w:numId="18">
    <w:abstractNumId w:val="8"/>
  </w:num>
  <w:num w:numId="19">
    <w:abstractNumId w:val="18"/>
  </w:num>
  <w:num w:numId="20">
    <w:abstractNumId w:val="1"/>
  </w:num>
  <w:num w:numId="21">
    <w:abstractNumId w:val="10"/>
  </w:num>
  <w:num w:numId="22">
    <w:abstractNumId w:val="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E35"/>
    <w:rsid w:val="002C3BD6"/>
    <w:rsid w:val="00482E35"/>
    <w:rsid w:val="00762F5F"/>
    <w:rsid w:val="009707B2"/>
    <w:rsid w:val="00AF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C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AF3A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F3AC6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F3AC6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F3AC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AF3A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AC6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AF3AC6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AF3AC6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AF3AC6"/>
    <w:rPr>
      <w:szCs w:val="24"/>
    </w:rPr>
  </w:style>
  <w:style w:type="character" w:customStyle="1" w:styleId="apple-converted-space">
    <w:name w:val="apple-converted-space"/>
    <w:rsid w:val="00AF3AC6"/>
  </w:style>
  <w:style w:type="character" w:customStyle="1" w:styleId="fcgray">
    <w:name w:val="fcgray"/>
    <w:basedOn w:val="a0"/>
    <w:rsid w:val="00AF3AC6"/>
  </w:style>
  <w:style w:type="character" w:customStyle="1" w:styleId="HTMLChar">
    <w:name w:val="HTML 预设格式 Char"/>
    <w:link w:val="HTML"/>
    <w:rsid w:val="00AF3AC6"/>
    <w:rPr>
      <w:rFonts w:ascii="宋体" w:hAnsi="宋体" w:cs="宋体"/>
      <w:sz w:val="24"/>
      <w:szCs w:val="24"/>
    </w:rPr>
  </w:style>
  <w:style w:type="character" w:customStyle="1" w:styleId="A14">
    <w:name w:val="A14"/>
    <w:rsid w:val="00AF3AC6"/>
    <w:rPr>
      <w:rFonts w:cs="FZShuSong-Z01S"/>
      <w:color w:val="221E1F"/>
      <w:sz w:val="14"/>
      <w:szCs w:val="14"/>
    </w:rPr>
  </w:style>
  <w:style w:type="character" w:styleId="a6">
    <w:name w:val="Strong"/>
    <w:qFormat/>
    <w:rsid w:val="00AF3AC6"/>
    <w:rPr>
      <w:b/>
      <w:bCs/>
    </w:rPr>
  </w:style>
  <w:style w:type="character" w:customStyle="1" w:styleId="Char2">
    <w:name w:val="正文文本缩进 Char"/>
    <w:link w:val="a7"/>
    <w:uiPriority w:val="99"/>
    <w:rsid w:val="00AF3AC6"/>
    <w:rPr>
      <w:szCs w:val="24"/>
    </w:rPr>
  </w:style>
  <w:style w:type="character" w:styleId="a8">
    <w:name w:val="Hyperlink"/>
    <w:uiPriority w:val="99"/>
    <w:rsid w:val="00AF3AC6"/>
    <w:rPr>
      <w:color w:val="0000FF"/>
      <w:u w:val="single"/>
    </w:rPr>
  </w:style>
  <w:style w:type="character" w:styleId="a9">
    <w:name w:val="page number"/>
    <w:basedOn w:val="a0"/>
    <w:rsid w:val="00AF3AC6"/>
  </w:style>
  <w:style w:type="character" w:customStyle="1" w:styleId="22Char">
    <w:name w:val="样式 样式 首行缩进:  2 字符 + 首行缩进:  2 字符 Char"/>
    <w:link w:val="22"/>
    <w:rsid w:val="00AF3AC6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AF3AC6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AF3AC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AF3AC6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AF3AC6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AF3AC6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AF3AC6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AF3AC6"/>
    <w:pPr>
      <w:spacing w:line="400" w:lineRule="atLeast"/>
      <w:jc w:val="right"/>
    </w:pPr>
  </w:style>
  <w:style w:type="paragraph" w:styleId="ae">
    <w:name w:val="Normal Indent"/>
    <w:basedOn w:val="a"/>
    <w:next w:val="a"/>
    <w:rsid w:val="00AF3AC6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AF3A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AF3AC6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AF3AC6"/>
  </w:style>
  <w:style w:type="paragraph" w:customStyle="1" w:styleId="af">
    <w:name w:val="紧急程度"/>
    <w:basedOn w:val="af0"/>
    <w:rsid w:val="00AF3AC6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AF3AC6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AF3AC6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AF3AC6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AF3AC6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AF3AC6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AF3AC6"/>
  </w:style>
  <w:style w:type="paragraph" w:customStyle="1" w:styleId="ad">
    <w:name w:val="印发栏"/>
    <w:basedOn w:val="ae"/>
    <w:rsid w:val="00AF3AC6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AF3AC6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AF3AC6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AF3AC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AF3AC6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AF3AC6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AF3AC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AF3AC6"/>
  </w:style>
  <w:style w:type="paragraph" w:customStyle="1" w:styleId="af2">
    <w:name w:val="抄送栏"/>
    <w:basedOn w:val="a"/>
    <w:rsid w:val="00AF3AC6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AF3AC6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AF3AC6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AF3AC6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AF3AC6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AF3AC6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AF3AC6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AF3AC6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AF3AC6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AF3AC6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AF3AC6"/>
    <w:rPr>
      <w:b/>
      <w:bCs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C6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1">
    <w:name w:val="heading 1"/>
    <w:basedOn w:val="a"/>
    <w:next w:val="a"/>
    <w:link w:val="1Char"/>
    <w:qFormat/>
    <w:rsid w:val="00AF3A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AF3AC6"/>
    <w:pPr>
      <w:keepNext/>
      <w:keepLines/>
      <w:autoSpaceDE/>
      <w:autoSpaceDN/>
      <w:snapToGrid/>
      <w:spacing w:before="260" w:after="260" w:line="416" w:lineRule="auto"/>
      <w:ind w:firstLine="0"/>
      <w:outlineLvl w:val="1"/>
    </w:pPr>
    <w:rPr>
      <w:rFonts w:ascii="Arial" w:eastAsia="黑体" w:hAnsi="Arial"/>
      <w:b/>
      <w:bCs/>
      <w:snapToGrid/>
      <w:kern w:val="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AF3AC6"/>
    <w:rPr>
      <w:rFonts w:ascii="Times New Roman" w:eastAsia="方正仿宋_GBK" w:hAnsi="Times New Roman" w:cs="Times New Roman"/>
      <w:b/>
      <w:bCs/>
      <w:snapToGrid w:val="0"/>
      <w:kern w:val="44"/>
      <w:sz w:val="44"/>
      <w:szCs w:val="44"/>
    </w:rPr>
  </w:style>
  <w:style w:type="character" w:customStyle="1" w:styleId="2Char">
    <w:name w:val="标题 2 Char"/>
    <w:basedOn w:val="a0"/>
    <w:link w:val="2"/>
    <w:rsid w:val="00AF3AC6"/>
    <w:rPr>
      <w:rFonts w:ascii="Arial" w:eastAsia="黑体" w:hAnsi="Arial" w:cs="Times New Roman"/>
      <w:b/>
      <w:bCs/>
      <w:sz w:val="32"/>
      <w:szCs w:val="32"/>
    </w:rPr>
  </w:style>
  <w:style w:type="paragraph" w:styleId="a3">
    <w:name w:val="header"/>
    <w:basedOn w:val="a"/>
    <w:link w:val="Char"/>
    <w:unhideWhenUsed/>
    <w:rsid w:val="00AF3AC6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3AC6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TOC1">
    <w:name w:val="TOC 标题1"/>
    <w:basedOn w:val="1"/>
    <w:next w:val="a"/>
    <w:rsid w:val="00AF3AC6"/>
    <w:pPr>
      <w:keepNext w:val="0"/>
      <w:keepLines w:val="0"/>
      <w:widowControl/>
      <w:spacing w:before="480" w:after="0" w:line="276" w:lineRule="auto"/>
      <w:jc w:val="left"/>
      <w:outlineLvl w:val="9"/>
    </w:pPr>
    <w:rPr>
      <w:rFonts w:ascii="Cambria" w:eastAsia="宋体" w:hAnsi="Cambria"/>
      <w:b w:val="0"/>
      <w:color w:val="365F91"/>
      <w:kern w:val="0"/>
      <w:sz w:val="28"/>
      <w:szCs w:val="28"/>
    </w:rPr>
  </w:style>
  <w:style w:type="paragraph" w:styleId="20">
    <w:name w:val="toc 2"/>
    <w:basedOn w:val="a"/>
    <w:next w:val="a"/>
    <w:uiPriority w:val="39"/>
    <w:qFormat/>
    <w:rsid w:val="00AF3AC6"/>
    <w:pPr>
      <w:tabs>
        <w:tab w:val="right" w:leader="dot" w:pos="8296"/>
      </w:tabs>
      <w:autoSpaceDE/>
      <w:autoSpaceDN/>
      <w:snapToGrid/>
      <w:spacing w:line="580" w:lineRule="exact"/>
      <w:ind w:leftChars="200" w:left="420" w:firstLine="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Char1">
    <w:name w:val="正文文本 Char"/>
    <w:link w:val="a5"/>
    <w:uiPriority w:val="99"/>
    <w:rsid w:val="00AF3AC6"/>
    <w:rPr>
      <w:szCs w:val="24"/>
    </w:rPr>
  </w:style>
  <w:style w:type="character" w:customStyle="1" w:styleId="apple-converted-space">
    <w:name w:val="apple-converted-space"/>
    <w:rsid w:val="00AF3AC6"/>
  </w:style>
  <w:style w:type="character" w:customStyle="1" w:styleId="fcgray">
    <w:name w:val="fcgray"/>
    <w:basedOn w:val="a0"/>
    <w:rsid w:val="00AF3AC6"/>
  </w:style>
  <w:style w:type="character" w:customStyle="1" w:styleId="HTMLChar">
    <w:name w:val="HTML 预设格式 Char"/>
    <w:link w:val="HTML"/>
    <w:rsid w:val="00AF3AC6"/>
    <w:rPr>
      <w:rFonts w:ascii="宋体" w:hAnsi="宋体" w:cs="宋体"/>
      <w:sz w:val="24"/>
      <w:szCs w:val="24"/>
    </w:rPr>
  </w:style>
  <w:style w:type="character" w:customStyle="1" w:styleId="A14">
    <w:name w:val="A14"/>
    <w:rsid w:val="00AF3AC6"/>
    <w:rPr>
      <w:rFonts w:cs="FZShuSong-Z01S"/>
      <w:color w:val="221E1F"/>
      <w:sz w:val="14"/>
      <w:szCs w:val="14"/>
    </w:rPr>
  </w:style>
  <w:style w:type="character" w:styleId="a6">
    <w:name w:val="Strong"/>
    <w:qFormat/>
    <w:rsid w:val="00AF3AC6"/>
    <w:rPr>
      <w:b/>
      <w:bCs/>
    </w:rPr>
  </w:style>
  <w:style w:type="character" w:customStyle="1" w:styleId="Char2">
    <w:name w:val="正文文本缩进 Char"/>
    <w:link w:val="a7"/>
    <w:uiPriority w:val="99"/>
    <w:rsid w:val="00AF3AC6"/>
    <w:rPr>
      <w:szCs w:val="24"/>
    </w:rPr>
  </w:style>
  <w:style w:type="character" w:styleId="a8">
    <w:name w:val="Hyperlink"/>
    <w:uiPriority w:val="99"/>
    <w:rsid w:val="00AF3AC6"/>
    <w:rPr>
      <w:color w:val="0000FF"/>
      <w:u w:val="single"/>
    </w:rPr>
  </w:style>
  <w:style w:type="character" w:styleId="a9">
    <w:name w:val="page number"/>
    <w:basedOn w:val="a0"/>
    <w:rsid w:val="00AF3AC6"/>
  </w:style>
  <w:style w:type="character" w:customStyle="1" w:styleId="22Char">
    <w:name w:val="样式 样式 首行缩进:  2 字符 + 首行缩进:  2 字符 Char"/>
    <w:link w:val="22"/>
    <w:rsid w:val="00AF3AC6"/>
    <w:rPr>
      <w:rFonts w:cs="宋体"/>
      <w:sz w:val="24"/>
      <w:szCs w:val="24"/>
    </w:rPr>
  </w:style>
  <w:style w:type="character" w:customStyle="1" w:styleId="Char3">
    <w:name w:val="批注框文本 Char"/>
    <w:link w:val="aa"/>
    <w:rsid w:val="00AF3AC6"/>
    <w:rPr>
      <w:rFonts w:eastAsia="方正仿宋_GBK"/>
      <w:sz w:val="18"/>
      <w:szCs w:val="18"/>
    </w:rPr>
  </w:style>
  <w:style w:type="paragraph" w:customStyle="1" w:styleId="10">
    <w:name w:val="标题1"/>
    <w:basedOn w:val="a"/>
    <w:next w:val="a"/>
    <w:rsid w:val="00AF3AC6"/>
    <w:pPr>
      <w:tabs>
        <w:tab w:val="left" w:pos="9193"/>
        <w:tab w:val="left" w:pos="9827"/>
      </w:tabs>
      <w:spacing w:line="700" w:lineRule="atLeast"/>
      <w:ind w:firstLine="0"/>
      <w:jc w:val="center"/>
    </w:pPr>
    <w:rPr>
      <w:rFonts w:eastAsia="方正小标宋_GBK"/>
      <w:sz w:val="44"/>
    </w:rPr>
  </w:style>
  <w:style w:type="paragraph" w:styleId="a5">
    <w:name w:val="Body Text"/>
    <w:basedOn w:val="a"/>
    <w:link w:val="Char1"/>
    <w:uiPriority w:val="99"/>
    <w:rsid w:val="00AF3AC6"/>
    <w:pPr>
      <w:autoSpaceDE/>
      <w:autoSpaceDN/>
      <w:snapToGrid/>
      <w:spacing w:after="120" w:line="240" w:lineRule="auto"/>
      <w:ind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0">
    <w:name w:val="正文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styleId="aa">
    <w:name w:val="Balloon Text"/>
    <w:basedOn w:val="a"/>
    <w:link w:val="Char3"/>
    <w:rsid w:val="00AF3AC6"/>
    <w:rPr>
      <w:rFonts w:asciiTheme="minorHAnsi" w:hAnsiTheme="minorHAnsi" w:cstheme="minorBidi"/>
      <w:snapToGrid/>
      <w:kern w:val="2"/>
      <w:sz w:val="18"/>
      <w:szCs w:val="18"/>
    </w:rPr>
  </w:style>
  <w:style w:type="character" w:customStyle="1" w:styleId="Char11">
    <w:name w:val="批注框文本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18"/>
      <w:szCs w:val="18"/>
    </w:rPr>
  </w:style>
  <w:style w:type="paragraph" w:customStyle="1" w:styleId="ab">
    <w:name w:val="红线"/>
    <w:basedOn w:val="1"/>
    <w:rsid w:val="00AF3AC6"/>
    <w:pPr>
      <w:keepNext w:val="0"/>
      <w:keepLines w:val="0"/>
      <w:adjustRightInd w:val="0"/>
      <w:spacing w:before="0" w:after="851" w:line="227" w:lineRule="atLeast"/>
      <w:ind w:right="-142"/>
      <w:jc w:val="center"/>
      <w:outlineLvl w:val="9"/>
    </w:pPr>
    <w:rPr>
      <w:rFonts w:ascii="宋体" w:eastAsia="宋体" w:hAnsi="宋体"/>
      <w:b w:val="0"/>
      <w:bCs w:val="0"/>
      <w:kern w:val="0"/>
      <w:sz w:val="10"/>
      <w:szCs w:val="28"/>
    </w:rPr>
  </w:style>
  <w:style w:type="paragraph" w:styleId="a7">
    <w:name w:val="Body Text Indent"/>
    <w:basedOn w:val="a"/>
    <w:link w:val="Char2"/>
    <w:uiPriority w:val="99"/>
    <w:rsid w:val="00AF3AC6"/>
    <w:pPr>
      <w:autoSpaceDE/>
      <w:autoSpaceDN/>
      <w:snapToGrid/>
      <w:spacing w:after="120" w:line="240" w:lineRule="auto"/>
      <w:ind w:leftChars="200" w:left="420" w:firstLine="0"/>
    </w:pPr>
    <w:rPr>
      <w:rFonts w:asciiTheme="minorHAnsi" w:eastAsiaTheme="minorEastAsia" w:hAnsiTheme="minorHAnsi" w:cstheme="minorBidi"/>
      <w:snapToGrid/>
      <w:kern w:val="2"/>
      <w:sz w:val="21"/>
      <w:szCs w:val="24"/>
    </w:rPr>
  </w:style>
  <w:style w:type="character" w:customStyle="1" w:styleId="Char12">
    <w:name w:val="正文文本缩进 Char1"/>
    <w:basedOn w:val="a0"/>
    <w:uiPriority w:val="99"/>
    <w:semiHidden/>
    <w:rsid w:val="00AF3AC6"/>
    <w:rPr>
      <w:rFonts w:ascii="Times New Roman" w:eastAsia="方正仿宋_GBK" w:hAnsi="Times New Roman" w:cs="Times New Roman"/>
      <w:snapToGrid w:val="0"/>
      <w:kern w:val="0"/>
      <w:sz w:val="32"/>
      <w:szCs w:val="20"/>
    </w:rPr>
  </w:style>
  <w:style w:type="paragraph" w:customStyle="1" w:styleId="ac">
    <w:name w:val="印数"/>
    <w:basedOn w:val="ad"/>
    <w:rsid w:val="00AF3AC6"/>
    <w:pPr>
      <w:spacing w:line="400" w:lineRule="atLeast"/>
      <w:jc w:val="right"/>
    </w:pPr>
  </w:style>
  <w:style w:type="paragraph" w:styleId="ae">
    <w:name w:val="Normal Indent"/>
    <w:basedOn w:val="a"/>
    <w:next w:val="a"/>
    <w:rsid w:val="00AF3AC6"/>
    <w:pPr>
      <w:adjustRightInd w:val="0"/>
      <w:snapToGrid/>
      <w:ind w:firstLine="0"/>
      <w:jc w:val="left"/>
    </w:pPr>
    <w:rPr>
      <w:spacing w:val="-25"/>
    </w:rPr>
  </w:style>
  <w:style w:type="paragraph" w:styleId="HTML">
    <w:name w:val="HTML Preformatted"/>
    <w:basedOn w:val="a"/>
    <w:link w:val="HTMLChar"/>
    <w:rsid w:val="00AF3AC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snapToGrid/>
      <w:spacing w:line="240" w:lineRule="auto"/>
      <w:ind w:firstLine="0"/>
      <w:jc w:val="left"/>
    </w:pPr>
    <w:rPr>
      <w:rFonts w:ascii="宋体" w:eastAsiaTheme="minorEastAsia" w:hAnsi="宋体" w:cs="宋体"/>
      <w:snapToGrid/>
      <w:kern w:val="2"/>
      <w:sz w:val="24"/>
      <w:szCs w:val="24"/>
    </w:rPr>
  </w:style>
  <w:style w:type="character" w:customStyle="1" w:styleId="HTMLChar1">
    <w:name w:val="HTML 预设格式 Char1"/>
    <w:basedOn w:val="a0"/>
    <w:uiPriority w:val="99"/>
    <w:semiHidden/>
    <w:rsid w:val="00AF3AC6"/>
    <w:rPr>
      <w:rFonts w:ascii="Courier New" w:eastAsia="方正仿宋_GBK" w:hAnsi="Courier New" w:cs="Courier New"/>
      <w:snapToGrid w:val="0"/>
      <w:kern w:val="0"/>
      <w:sz w:val="20"/>
      <w:szCs w:val="20"/>
    </w:rPr>
  </w:style>
  <w:style w:type="paragraph" w:styleId="11">
    <w:name w:val="toc 1"/>
    <w:basedOn w:val="a"/>
    <w:next w:val="a"/>
    <w:uiPriority w:val="39"/>
    <w:rsid w:val="00AF3AC6"/>
  </w:style>
  <w:style w:type="paragraph" w:customStyle="1" w:styleId="af">
    <w:name w:val="紧急程度"/>
    <w:basedOn w:val="af0"/>
    <w:rsid w:val="00AF3AC6"/>
    <w:pPr>
      <w:wordWrap w:val="0"/>
      <w:overflowPunct w:val="0"/>
    </w:pPr>
    <w:rPr>
      <w:sz w:val="32"/>
    </w:rPr>
  </w:style>
  <w:style w:type="paragraph" w:customStyle="1" w:styleId="CharCharCharCharCharChar">
    <w:name w:val="Char Char Char Char Char Char"/>
    <w:basedOn w:val="a"/>
    <w:rsid w:val="00AF3AC6"/>
    <w:pPr>
      <w:autoSpaceDE/>
      <w:autoSpaceDN/>
      <w:snapToGrid/>
      <w:spacing w:line="240" w:lineRule="auto"/>
      <w:ind w:firstLine="0"/>
    </w:pPr>
    <w:rPr>
      <w:rFonts w:eastAsia="仿宋_GB2312"/>
      <w:snapToGrid/>
      <w:kern w:val="40"/>
      <w:sz w:val="28"/>
      <w:szCs w:val="24"/>
    </w:rPr>
  </w:style>
  <w:style w:type="paragraph" w:customStyle="1" w:styleId="21">
    <w:name w:val="标题2"/>
    <w:basedOn w:val="a"/>
    <w:next w:val="a"/>
    <w:rsid w:val="00AF3AC6"/>
    <w:pPr>
      <w:ind w:firstLine="0"/>
      <w:jc w:val="center"/>
    </w:pPr>
    <w:rPr>
      <w:rFonts w:eastAsia="方正楷体_GBK"/>
    </w:rPr>
  </w:style>
  <w:style w:type="paragraph" w:customStyle="1" w:styleId="af1">
    <w:name w:val="线型"/>
    <w:basedOn w:val="af2"/>
    <w:rsid w:val="00AF3AC6"/>
    <w:pPr>
      <w:spacing w:line="240" w:lineRule="auto"/>
      <w:ind w:left="0" w:firstLine="0"/>
      <w:jc w:val="center"/>
    </w:pPr>
    <w:rPr>
      <w:sz w:val="21"/>
    </w:rPr>
  </w:style>
  <w:style w:type="paragraph" w:customStyle="1" w:styleId="af3">
    <w:name w:val="表头"/>
    <w:basedOn w:val="a"/>
    <w:rsid w:val="00AF3AC6"/>
    <w:pPr>
      <w:widowControl/>
      <w:tabs>
        <w:tab w:val="left" w:pos="1620"/>
        <w:tab w:val="left" w:pos="1800"/>
        <w:tab w:val="left" w:pos="2520"/>
      </w:tabs>
      <w:autoSpaceDE/>
      <w:autoSpaceDN/>
      <w:adjustRightInd w:val="0"/>
      <w:snapToGrid/>
      <w:spacing w:line="360" w:lineRule="auto"/>
      <w:ind w:firstLineChars="200" w:firstLine="420"/>
      <w:jc w:val="center"/>
      <w:outlineLvl w:val="5"/>
    </w:pPr>
    <w:rPr>
      <w:rFonts w:eastAsia="宋体"/>
      <w:snapToGrid/>
      <w:sz w:val="21"/>
      <w:szCs w:val="28"/>
    </w:rPr>
  </w:style>
  <w:style w:type="paragraph" w:customStyle="1" w:styleId="Style1">
    <w:name w:val="_Style 1"/>
    <w:uiPriority w:val="1"/>
    <w:qFormat/>
    <w:rsid w:val="00AF3AC6"/>
    <w:pPr>
      <w:adjustRightInd w:val="0"/>
      <w:snapToGrid w:val="0"/>
    </w:pPr>
    <w:rPr>
      <w:rFonts w:ascii="Tahoma" w:eastAsia="宋体" w:hAnsi="Tahoma" w:cs="Times New Roman"/>
      <w:kern w:val="0"/>
      <w:sz w:val="22"/>
    </w:rPr>
  </w:style>
  <w:style w:type="paragraph" w:customStyle="1" w:styleId="af4">
    <w:name w:val="附件栏"/>
    <w:basedOn w:val="a"/>
    <w:rsid w:val="00AF3AC6"/>
  </w:style>
  <w:style w:type="paragraph" w:customStyle="1" w:styleId="ad">
    <w:name w:val="印发栏"/>
    <w:basedOn w:val="ae"/>
    <w:rsid w:val="00AF3AC6"/>
    <w:pPr>
      <w:tabs>
        <w:tab w:val="right" w:pos="8465"/>
      </w:tabs>
      <w:spacing w:line="454" w:lineRule="atLeast"/>
      <w:ind w:left="357" w:right="357"/>
    </w:pPr>
    <w:rPr>
      <w:spacing w:val="0"/>
    </w:rPr>
  </w:style>
  <w:style w:type="paragraph" w:customStyle="1" w:styleId="af5">
    <w:name w:val="文头"/>
    <w:basedOn w:val="a"/>
    <w:rsid w:val="00AF3AC6"/>
    <w:pPr>
      <w:tabs>
        <w:tab w:val="left" w:pos="6663"/>
      </w:tabs>
      <w:spacing w:before="40" w:after="800" w:line="1640" w:lineRule="atLeast"/>
      <w:ind w:left="511" w:right="227" w:hanging="284"/>
      <w:jc w:val="distribute"/>
    </w:pPr>
    <w:rPr>
      <w:rFonts w:ascii="汉鼎简大宋" w:eastAsia="汉鼎简大宋"/>
      <w:b/>
      <w:color w:val="FF0000"/>
      <w:w w:val="50"/>
      <w:sz w:val="136"/>
    </w:rPr>
  </w:style>
  <w:style w:type="paragraph" w:styleId="af6">
    <w:name w:val="List Paragraph"/>
    <w:basedOn w:val="a"/>
    <w:uiPriority w:val="34"/>
    <w:qFormat/>
    <w:rsid w:val="00AF3AC6"/>
    <w:pPr>
      <w:widowControl/>
      <w:autoSpaceDE/>
      <w:autoSpaceDN/>
      <w:adjustRightInd w:val="0"/>
      <w:spacing w:after="200" w:line="240" w:lineRule="auto"/>
      <w:ind w:firstLineChars="200" w:firstLine="420"/>
      <w:jc w:val="left"/>
    </w:pPr>
    <w:rPr>
      <w:rFonts w:ascii="Tahoma" w:eastAsia="微软雅黑" w:hAnsi="Tahoma"/>
      <w:snapToGrid/>
      <w:sz w:val="22"/>
      <w:szCs w:val="22"/>
    </w:rPr>
  </w:style>
  <w:style w:type="paragraph" w:customStyle="1" w:styleId="Default">
    <w:name w:val="Default"/>
    <w:rsid w:val="00AF3AC6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3">
    <w:name w:val="标题3"/>
    <w:basedOn w:val="a"/>
    <w:next w:val="a"/>
    <w:rsid w:val="00AF3AC6"/>
    <w:rPr>
      <w:rFonts w:eastAsia="方正黑体_GBK"/>
    </w:rPr>
  </w:style>
  <w:style w:type="paragraph" w:customStyle="1" w:styleId="12">
    <w:name w:val="列出段落1"/>
    <w:basedOn w:val="a"/>
    <w:uiPriority w:val="34"/>
    <w:qFormat/>
    <w:rsid w:val="00AF3AC6"/>
    <w:pPr>
      <w:ind w:firstLineChars="200" w:firstLine="420"/>
    </w:pPr>
    <w:rPr>
      <w:rFonts w:ascii="Calibri" w:hAnsi="Calibri"/>
      <w:szCs w:val="22"/>
    </w:rPr>
  </w:style>
  <w:style w:type="paragraph" w:customStyle="1" w:styleId="af7">
    <w:name w:val="主题词"/>
    <w:basedOn w:val="a"/>
    <w:rsid w:val="00AF3AC6"/>
    <w:pPr>
      <w:adjustRightInd w:val="0"/>
      <w:snapToGrid/>
      <w:spacing w:line="240" w:lineRule="atLeast"/>
      <w:ind w:firstLine="0"/>
      <w:jc w:val="left"/>
    </w:pPr>
    <w:rPr>
      <w:rFonts w:ascii="宋体" w:eastAsia="宋体"/>
      <w:b/>
    </w:rPr>
  </w:style>
  <w:style w:type="paragraph" w:customStyle="1" w:styleId="13">
    <w:name w:val="样式1"/>
    <w:basedOn w:val="a"/>
    <w:rsid w:val="00AF3AC6"/>
  </w:style>
  <w:style w:type="paragraph" w:customStyle="1" w:styleId="af2">
    <w:name w:val="抄送栏"/>
    <w:basedOn w:val="a"/>
    <w:rsid w:val="00AF3AC6"/>
    <w:pPr>
      <w:adjustRightInd w:val="0"/>
      <w:snapToGrid/>
      <w:spacing w:line="454" w:lineRule="atLeast"/>
      <w:ind w:left="1310" w:right="357" w:hanging="953"/>
    </w:pPr>
  </w:style>
  <w:style w:type="paragraph" w:customStyle="1" w:styleId="22">
    <w:name w:val="样式 样式 首行缩进:  2 字符 + 首行缩进:  2 字符"/>
    <w:basedOn w:val="a"/>
    <w:link w:val="22Char"/>
    <w:rsid w:val="00AF3AC6"/>
    <w:pPr>
      <w:autoSpaceDE/>
      <w:autoSpaceDN/>
      <w:snapToGrid/>
      <w:spacing w:line="312" w:lineRule="auto"/>
      <w:ind w:firstLineChars="200" w:firstLine="200"/>
    </w:pPr>
    <w:rPr>
      <w:rFonts w:asciiTheme="minorHAnsi" w:eastAsiaTheme="minorEastAsia" w:hAnsiTheme="minorHAnsi" w:cs="宋体"/>
      <w:snapToGrid/>
      <w:kern w:val="2"/>
      <w:sz w:val="24"/>
      <w:szCs w:val="24"/>
    </w:rPr>
  </w:style>
  <w:style w:type="paragraph" w:customStyle="1" w:styleId="af0">
    <w:name w:val="密级"/>
    <w:basedOn w:val="a"/>
    <w:rsid w:val="00AF3AC6"/>
    <w:pPr>
      <w:adjustRightInd w:val="0"/>
      <w:spacing w:line="440" w:lineRule="atLeast"/>
      <w:ind w:firstLine="0"/>
      <w:jc w:val="right"/>
    </w:pPr>
    <w:rPr>
      <w:rFonts w:ascii="黑体" w:eastAsia="黑体"/>
      <w:sz w:val="30"/>
    </w:rPr>
  </w:style>
  <w:style w:type="paragraph" w:styleId="af8">
    <w:name w:val="Title"/>
    <w:basedOn w:val="a"/>
    <w:next w:val="a"/>
    <w:link w:val="Char4"/>
    <w:uiPriority w:val="10"/>
    <w:qFormat/>
    <w:rsid w:val="00AF3AC6"/>
    <w:pPr>
      <w:autoSpaceDE/>
      <w:autoSpaceDN/>
      <w:snapToGrid/>
      <w:spacing w:before="240" w:after="60" w:line="240" w:lineRule="auto"/>
      <w:ind w:firstLine="0"/>
      <w:jc w:val="center"/>
      <w:outlineLvl w:val="0"/>
    </w:pPr>
    <w:rPr>
      <w:rFonts w:ascii="Cambria" w:eastAsia="宋体" w:hAnsi="Cambria"/>
      <w:b/>
      <w:bCs/>
      <w:snapToGrid/>
      <w:kern w:val="2"/>
      <w:szCs w:val="32"/>
    </w:rPr>
  </w:style>
  <w:style w:type="character" w:customStyle="1" w:styleId="Char4">
    <w:name w:val="标题 Char"/>
    <w:basedOn w:val="a0"/>
    <w:link w:val="af8"/>
    <w:uiPriority w:val="10"/>
    <w:rsid w:val="00AF3AC6"/>
    <w:rPr>
      <w:rFonts w:ascii="Cambria" w:eastAsia="宋体" w:hAnsi="Cambria" w:cs="Times New Roman"/>
      <w:b/>
      <w:bCs/>
      <w:sz w:val="32"/>
      <w:szCs w:val="32"/>
    </w:rPr>
  </w:style>
  <w:style w:type="table" w:styleId="af9">
    <w:name w:val="Table Grid"/>
    <w:basedOn w:val="a1"/>
    <w:uiPriority w:val="39"/>
    <w:rsid w:val="00AF3AC6"/>
    <w:rPr>
      <w:rFonts w:ascii="Calibri" w:eastAsia="宋体" w:hAnsi="Calibri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uiPriority w:val="34"/>
    <w:qFormat/>
    <w:rsid w:val="00AF3AC6"/>
    <w:pPr>
      <w:autoSpaceDE/>
      <w:autoSpaceDN/>
      <w:snapToGrid/>
      <w:spacing w:line="240" w:lineRule="auto"/>
      <w:ind w:firstLineChars="200" w:firstLine="420"/>
    </w:pPr>
    <w:rPr>
      <w:rFonts w:ascii="Calibri" w:eastAsia="宋体" w:hAnsi="Calibri"/>
      <w:snapToGrid/>
      <w:kern w:val="2"/>
      <w:sz w:val="21"/>
      <w:szCs w:val="22"/>
    </w:rPr>
  </w:style>
  <w:style w:type="character" w:customStyle="1" w:styleId="afa">
    <w:name w:val="标题 字符"/>
    <w:uiPriority w:val="10"/>
    <w:rsid w:val="00AF3AC6"/>
    <w:rPr>
      <w:rFonts w:ascii="Calibri Light" w:eastAsia="宋体" w:hAnsi="Calibri Light" w:cs="Times New Roman"/>
      <w:b/>
      <w:bCs/>
      <w:sz w:val="32"/>
      <w:szCs w:val="32"/>
    </w:rPr>
  </w:style>
  <w:style w:type="paragraph" w:styleId="TOC">
    <w:name w:val="TOC Heading"/>
    <w:basedOn w:val="1"/>
    <w:next w:val="a"/>
    <w:uiPriority w:val="39"/>
    <w:unhideWhenUsed/>
    <w:qFormat/>
    <w:rsid w:val="00AF3AC6"/>
    <w:pPr>
      <w:widowControl/>
      <w:spacing w:before="240" w:after="0" w:line="259" w:lineRule="auto"/>
      <w:jc w:val="left"/>
      <w:outlineLvl w:val="9"/>
    </w:pPr>
    <w:rPr>
      <w:rFonts w:ascii="等线 Light" w:eastAsia="等线 Light" w:hAnsi="等线 Light"/>
      <w:b w:val="0"/>
      <w:bCs w:val="0"/>
      <w:color w:val="2F5496"/>
      <w:kern w:val="0"/>
      <w:sz w:val="32"/>
      <w:szCs w:val="32"/>
    </w:rPr>
  </w:style>
  <w:style w:type="paragraph" w:customStyle="1" w:styleId="p0">
    <w:name w:val="p0"/>
    <w:basedOn w:val="a"/>
    <w:rsid w:val="00AF3AC6"/>
    <w:pPr>
      <w:widowControl/>
      <w:autoSpaceDE/>
      <w:autoSpaceDN/>
      <w:snapToGrid/>
      <w:spacing w:line="240" w:lineRule="auto"/>
      <w:ind w:firstLine="0"/>
    </w:pPr>
    <w:rPr>
      <w:rFonts w:eastAsia="宋体"/>
      <w:snapToGrid/>
      <w:sz w:val="21"/>
      <w:szCs w:val="21"/>
    </w:rPr>
  </w:style>
  <w:style w:type="character" w:customStyle="1" w:styleId="c61096title1">
    <w:name w:val="c61096_title1"/>
    <w:rsid w:val="00AF3AC6"/>
    <w:rPr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杨流海</dc:creator>
  <cp:keywords/>
  <dc:description/>
  <cp:lastModifiedBy>杨流海</cp:lastModifiedBy>
  <cp:revision>5</cp:revision>
  <dcterms:created xsi:type="dcterms:W3CDTF">2019-03-01T07:49:00Z</dcterms:created>
  <dcterms:modified xsi:type="dcterms:W3CDTF">2019-03-01T09:10:00Z</dcterms:modified>
</cp:coreProperties>
</file>