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C6" w:rsidRPr="00870A0F" w:rsidRDefault="00AF3AC6" w:rsidP="00AF3AC6">
      <w:pPr>
        <w:widowControl/>
        <w:adjustRightInd w:val="0"/>
        <w:spacing w:line="240" w:lineRule="auto"/>
        <w:ind w:firstLine="0"/>
        <w:rPr>
          <w:rFonts w:eastAsiaTheme="minorEastAsia"/>
          <w:bCs/>
          <w:sz w:val="24"/>
          <w:szCs w:val="24"/>
        </w:rPr>
      </w:pPr>
      <w:r w:rsidRPr="00870A0F">
        <w:rPr>
          <w:rFonts w:eastAsiaTheme="minorEastAsia" w:hAnsiTheme="minorEastAsia"/>
          <w:sz w:val="24"/>
          <w:szCs w:val="24"/>
        </w:rPr>
        <w:t>【编号</w:t>
      </w:r>
      <w:r w:rsidRPr="00870A0F">
        <w:rPr>
          <w:rFonts w:eastAsiaTheme="minorEastAsia"/>
          <w:sz w:val="24"/>
          <w:szCs w:val="24"/>
        </w:rPr>
        <w:t>S</w:t>
      </w:r>
      <w:r w:rsidRPr="00870A0F">
        <w:rPr>
          <w:rFonts w:eastAsiaTheme="minorEastAsia" w:hint="eastAsia"/>
          <w:sz w:val="24"/>
          <w:szCs w:val="24"/>
        </w:rPr>
        <w:t>123</w:t>
      </w:r>
      <w:r w:rsidRPr="00870A0F">
        <w:rPr>
          <w:rFonts w:eastAsiaTheme="minorEastAsia" w:hAnsiTheme="minorEastAsia"/>
          <w:sz w:val="24"/>
          <w:szCs w:val="24"/>
        </w:rPr>
        <w:t>】</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417"/>
        <w:gridCol w:w="1697"/>
        <w:gridCol w:w="1260"/>
        <w:gridCol w:w="2430"/>
      </w:tblGrid>
      <w:tr w:rsidR="00AF3AC6" w:rsidRPr="00870A0F" w:rsidTr="008F15C7">
        <w:trPr>
          <w:trHeight w:val="797"/>
        </w:trPr>
        <w:tc>
          <w:tcPr>
            <w:tcW w:w="2235" w:type="dxa"/>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成果名称</w:t>
            </w:r>
          </w:p>
        </w:tc>
        <w:tc>
          <w:tcPr>
            <w:tcW w:w="6804" w:type="dxa"/>
            <w:gridSpan w:val="4"/>
            <w:vAlign w:val="center"/>
          </w:tcPr>
          <w:p w:rsidR="00AF3AC6" w:rsidRPr="00870A0F" w:rsidRDefault="00AF3AC6" w:rsidP="008F15C7">
            <w:pPr>
              <w:widowControl/>
              <w:adjustRightInd w:val="0"/>
              <w:spacing w:line="240" w:lineRule="auto"/>
              <w:ind w:firstLine="0"/>
              <w:jc w:val="center"/>
              <w:rPr>
                <w:rFonts w:eastAsiaTheme="minorEastAsia"/>
                <w:sz w:val="24"/>
                <w:szCs w:val="24"/>
              </w:rPr>
            </w:pPr>
            <w:bookmarkStart w:id="0" w:name="_GoBack"/>
            <w:r w:rsidRPr="00870A0F">
              <w:rPr>
                <w:rFonts w:eastAsiaTheme="minorEastAsia" w:hAnsiTheme="minorEastAsia"/>
                <w:color w:val="000000"/>
                <w:sz w:val="24"/>
                <w:szCs w:val="24"/>
              </w:rPr>
              <w:t>面粉</w:t>
            </w:r>
            <w:proofErr w:type="gramStart"/>
            <w:r w:rsidRPr="00870A0F">
              <w:rPr>
                <w:rFonts w:eastAsiaTheme="minorEastAsia" w:hAnsiTheme="minorEastAsia"/>
                <w:color w:val="000000"/>
                <w:sz w:val="24"/>
                <w:szCs w:val="24"/>
              </w:rPr>
              <w:t>麸</w:t>
            </w:r>
            <w:proofErr w:type="gramEnd"/>
            <w:r w:rsidRPr="00870A0F">
              <w:rPr>
                <w:rFonts w:eastAsiaTheme="minorEastAsia" w:hAnsiTheme="minorEastAsia"/>
                <w:color w:val="000000"/>
                <w:sz w:val="24"/>
                <w:szCs w:val="24"/>
              </w:rPr>
              <w:t>星检测装置及质量评价技术</w:t>
            </w:r>
            <w:bookmarkEnd w:id="0"/>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成果体现形式</w:t>
            </w:r>
          </w:p>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（多选）</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学术论文</w:t>
            </w:r>
            <w:r w:rsidRPr="00870A0F">
              <w:rPr>
                <w:rFonts w:eastAsiaTheme="minorEastAsia"/>
                <w:sz w:val="24"/>
                <w:szCs w:val="24"/>
              </w:rPr>
              <w:t>/</w:t>
            </w:r>
            <w:r w:rsidRPr="00870A0F">
              <w:rPr>
                <w:rFonts w:eastAsiaTheme="minorEastAsia" w:hAnsiTheme="minorEastAsia"/>
                <w:sz w:val="24"/>
                <w:szCs w:val="24"/>
              </w:rPr>
              <w:t>专注</w:t>
            </w:r>
            <w:r w:rsidRPr="00870A0F">
              <w:rPr>
                <w:rFonts w:eastAsiaTheme="minorEastAsia"/>
                <w:sz w:val="24"/>
                <w:szCs w:val="24"/>
              </w:rPr>
              <w:t>□</w:t>
            </w:r>
            <w:r w:rsidRPr="00870A0F">
              <w:rPr>
                <w:rFonts w:eastAsiaTheme="minorEastAsia" w:hAnsiTheme="minorEastAsia"/>
                <w:sz w:val="24"/>
                <w:szCs w:val="24"/>
              </w:rPr>
              <w:t>标准</w:t>
            </w:r>
            <w:r w:rsidRPr="00870A0F">
              <w:rPr>
                <w:rFonts w:eastAsiaTheme="minorEastAsia"/>
                <w:sz w:val="24"/>
                <w:szCs w:val="24"/>
              </w:rPr>
              <w:t>■</w:t>
            </w:r>
            <w:r w:rsidRPr="00870A0F">
              <w:rPr>
                <w:rFonts w:eastAsiaTheme="minorEastAsia" w:hAnsiTheme="minorEastAsia"/>
                <w:sz w:val="24"/>
                <w:szCs w:val="24"/>
              </w:rPr>
              <w:t>专利</w:t>
            </w:r>
            <w:r w:rsidRPr="00870A0F">
              <w:rPr>
                <w:rFonts w:eastAsiaTheme="minorEastAsia"/>
                <w:sz w:val="24"/>
                <w:szCs w:val="24"/>
              </w:rPr>
              <w:t>□</w:t>
            </w:r>
            <w:r w:rsidRPr="00870A0F">
              <w:rPr>
                <w:rFonts w:eastAsiaTheme="minorEastAsia" w:hAnsiTheme="minorEastAsia"/>
                <w:sz w:val="24"/>
                <w:szCs w:val="24"/>
              </w:rPr>
              <w:t>软件著作权</w:t>
            </w:r>
            <w:r w:rsidRPr="00870A0F">
              <w:rPr>
                <w:rFonts w:eastAsiaTheme="minorEastAsia"/>
                <w:sz w:val="24"/>
                <w:szCs w:val="24"/>
              </w:rPr>
              <w:t>□</w:t>
            </w:r>
            <w:r w:rsidRPr="00870A0F">
              <w:rPr>
                <w:rFonts w:eastAsiaTheme="minorEastAsia" w:hAnsiTheme="minorEastAsia"/>
                <w:sz w:val="24"/>
                <w:szCs w:val="24"/>
              </w:rPr>
              <w:t>工艺</w:t>
            </w:r>
            <w:r w:rsidRPr="00870A0F">
              <w:rPr>
                <w:rFonts w:eastAsiaTheme="minorEastAsia"/>
                <w:sz w:val="24"/>
                <w:szCs w:val="24"/>
              </w:rPr>
              <w:t>□</w:t>
            </w:r>
            <w:r w:rsidRPr="00870A0F">
              <w:rPr>
                <w:rFonts w:eastAsiaTheme="minorEastAsia" w:hAnsiTheme="minorEastAsia"/>
                <w:sz w:val="24"/>
                <w:szCs w:val="24"/>
              </w:rPr>
              <w:t>产品</w:t>
            </w:r>
            <w:r w:rsidRPr="00870A0F">
              <w:rPr>
                <w:rFonts w:eastAsiaTheme="minorEastAsia"/>
                <w:sz w:val="24"/>
                <w:szCs w:val="24"/>
              </w:rPr>
              <w:t>□</w:t>
            </w:r>
            <w:r w:rsidRPr="00870A0F">
              <w:rPr>
                <w:rFonts w:eastAsiaTheme="minorEastAsia" w:hAnsiTheme="minorEastAsia"/>
                <w:sz w:val="24"/>
                <w:szCs w:val="24"/>
              </w:rPr>
              <w:t>材料</w:t>
            </w:r>
            <w:r w:rsidRPr="00870A0F">
              <w:rPr>
                <w:rFonts w:eastAsiaTheme="minorEastAsia"/>
                <w:sz w:val="24"/>
                <w:szCs w:val="24"/>
              </w:rPr>
              <w:t>■</w:t>
            </w:r>
            <w:r w:rsidRPr="00870A0F">
              <w:rPr>
                <w:rFonts w:eastAsiaTheme="minorEastAsia" w:hAnsiTheme="minorEastAsia"/>
                <w:sz w:val="24"/>
                <w:szCs w:val="24"/>
              </w:rPr>
              <w:t>装备</w:t>
            </w:r>
            <w:r w:rsidRPr="00870A0F">
              <w:rPr>
                <w:rFonts w:eastAsiaTheme="minorEastAsia"/>
                <w:sz w:val="24"/>
                <w:szCs w:val="24"/>
              </w:rPr>
              <w:t>□</w:t>
            </w:r>
            <w:r w:rsidRPr="00870A0F">
              <w:rPr>
                <w:rFonts w:eastAsiaTheme="minorEastAsia" w:hAnsiTheme="minorEastAsia"/>
                <w:sz w:val="24"/>
                <w:szCs w:val="24"/>
              </w:rPr>
              <w:t>农业、生物品种</w:t>
            </w:r>
            <w:r w:rsidRPr="00870A0F">
              <w:rPr>
                <w:rFonts w:eastAsiaTheme="minorEastAsia"/>
                <w:sz w:val="24"/>
                <w:szCs w:val="24"/>
              </w:rPr>
              <w:t>□</w:t>
            </w:r>
            <w:r w:rsidRPr="00870A0F">
              <w:rPr>
                <w:rFonts w:eastAsiaTheme="minorEastAsia" w:hAnsiTheme="minorEastAsia"/>
                <w:sz w:val="24"/>
                <w:szCs w:val="24"/>
              </w:rPr>
              <w:t>矿产品种</w:t>
            </w:r>
            <w:r w:rsidRPr="00870A0F">
              <w:rPr>
                <w:rFonts w:eastAsiaTheme="minorEastAsia"/>
                <w:sz w:val="24"/>
                <w:szCs w:val="24"/>
              </w:rPr>
              <w:t>□</w:t>
            </w:r>
            <w:r w:rsidRPr="00870A0F">
              <w:rPr>
                <w:rFonts w:eastAsiaTheme="minorEastAsia" w:hAnsiTheme="minorEastAsia"/>
                <w:sz w:val="24"/>
                <w:szCs w:val="24"/>
              </w:rPr>
              <w:t>新药</w:t>
            </w:r>
            <w:r w:rsidRPr="00870A0F">
              <w:rPr>
                <w:rFonts w:eastAsiaTheme="minorEastAsia"/>
                <w:sz w:val="24"/>
                <w:szCs w:val="24"/>
              </w:rPr>
              <w:t>□</w:t>
            </w:r>
            <w:r w:rsidRPr="00870A0F">
              <w:rPr>
                <w:rFonts w:eastAsiaTheme="minorEastAsia" w:hAnsiTheme="minorEastAsia"/>
                <w:sz w:val="24"/>
                <w:szCs w:val="24"/>
              </w:rPr>
              <w:t>其他</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所属高新技术领域</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电子信息技术</w:t>
            </w:r>
            <w:r w:rsidRPr="00870A0F">
              <w:rPr>
                <w:rFonts w:eastAsiaTheme="minorEastAsia"/>
                <w:sz w:val="24"/>
                <w:szCs w:val="24"/>
              </w:rPr>
              <w:t>□</w:t>
            </w:r>
            <w:r w:rsidRPr="00870A0F">
              <w:rPr>
                <w:rFonts w:eastAsiaTheme="minorEastAsia" w:hAnsiTheme="minorEastAsia"/>
                <w:sz w:val="24"/>
                <w:szCs w:val="24"/>
              </w:rPr>
              <w:t>生物与新医药技术</w:t>
            </w:r>
            <w:r w:rsidRPr="00870A0F">
              <w:rPr>
                <w:rFonts w:eastAsiaTheme="minorEastAsia"/>
                <w:sz w:val="24"/>
                <w:szCs w:val="24"/>
              </w:rPr>
              <w:t>□</w:t>
            </w:r>
            <w:r w:rsidRPr="00870A0F">
              <w:rPr>
                <w:rFonts w:eastAsiaTheme="minorEastAsia" w:hAnsiTheme="minorEastAsia"/>
                <w:sz w:val="24"/>
                <w:szCs w:val="24"/>
              </w:rPr>
              <w:t>航空航天技术</w:t>
            </w:r>
            <w:r w:rsidRPr="00870A0F">
              <w:rPr>
                <w:rFonts w:eastAsiaTheme="minorEastAsia"/>
                <w:sz w:val="24"/>
                <w:szCs w:val="24"/>
              </w:rPr>
              <w:t>□</w:t>
            </w:r>
            <w:r w:rsidRPr="00870A0F">
              <w:rPr>
                <w:rFonts w:eastAsiaTheme="minorEastAsia" w:hAnsiTheme="minorEastAsia"/>
                <w:sz w:val="24"/>
                <w:szCs w:val="24"/>
              </w:rPr>
              <w:t>新材料技术</w:t>
            </w:r>
            <w:r w:rsidRPr="00870A0F">
              <w:rPr>
                <w:rFonts w:eastAsiaTheme="minorEastAsia"/>
                <w:sz w:val="24"/>
                <w:szCs w:val="24"/>
              </w:rPr>
              <w:t>■</w:t>
            </w:r>
            <w:r w:rsidRPr="00870A0F">
              <w:rPr>
                <w:rFonts w:eastAsiaTheme="minorEastAsia" w:hAnsiTheme="minorEastAsia"/>
                <w:sz w:val="24"/>
                <w:szCs w:val="24"/>
              </w:rPr>
              <w:t>高技术服务业</w:t>
            </w:r>
            <w:r w:rsidRPr="00870A0F">
              <w:rPr>
                <w:rFonts w:eastAsiaTheme="minorEastAsia"/>
                <w:sz w:val="24"/>
                <w:szCs w:val="24"/>
              </w:rPr>
              <w:t>□</w:t>
            </w:r>
            <w:r w:rsidRPr="00870A0F">
              <w:rPr>
                <w:rFonts w:eastAsiaTheme="minorEastAsia" w:hAnsiTheme="minorEastAsia"/>
                <w:sz w:val="24"/>
                <w:szCs w:val="24"/>
              </w:rPr>
              <w:t>新能源及节能技术</w:t>
            </w:r>
            <w:r w:rsidRPr="00870A0F">
              <w:rPr>
                <w:rFonts w:eastAsiaTheme="minorEastAsia"/>
                <w:sz w:val="24"/>
                <w:szCs w:val="24"/>
              </w:rPr>
              <w:t>□</w:t>
            </w:r>
            <w:r w:rsidRPr="00870A0F">
              <w:rPr>
                <w:rFonts w:eastAsiaTheme="minorEastAsia" w:hAnsiTheme="minorEastAsia"/>
                <w:sz w:val="24"/>
                <w:szCs w:val="24"/>
              </w:rPr>
              <w:t>资源与环境技术</w:t>
            </w:r>
            <w:r w:rsidRPr="00870A0F">
              <w:rPr>
                <w:rFonts w:eastAsiaTheme="minorEastAsia"/>
                <w:sz w:val="24"/>
                <w:szCs w:val="24"/>
              </w:rPr>
              <w:t>□</w:t>
            </w:r>
            <w:r w:rsidRPr="00870A0F">
              <w:rPr>
                <w:rFonts w:eastAsiaTheme="minorEastAsia" w:hAnsiTheme="minorEastAsia"/>
                <w:sz w:val="24"/>
                <w:szCs w:val="24"/>
              </w:rPr>
              <w:t>高新技术改造传统产业</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所属战略性</w:t>
            </w:r>
          </w:p>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新兴产业</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节能环保</w:t>
            </w:r>
            <w:r w:rsidRPr="00870A0F">
              <w:rPr>
                <w:rFonts w:eastAsiaTheme="minorEastAsia"/>
                <w:sz w:val="24"/>
                <w:szCs w:val="24"/>
              </w:rPr>
              <w:t>■</w:t>
            </w:r>
            <w:r w:rsidRPr="00870A0F">
              <w:rPr>
                <w:rFonts w:eastAsiaTheme="minorEastAsia" w:hAnsiTheme="minorEastAsia"/>
                <w:sz w:val="24"/>
                <w:szCs w:val="24"/>
              </w:rPr>
              <w:t>新一代信息技术</w:t>
            </w:r>
            <w:r w:rsidRPr="00870A0F">
              <w:rPr>
                <w:rFonts w:eastAsiaTheme="minorEastAsia"/>
                <w:sz w:val="24"/>
                <w:szCs w:val="24"/>
              </w:rPr>
              <w:t>□</w:t>
            </w:r>
            <w:r w:rsidRPr="00870A0F">
              <w:rPr>
                <w:rFonts w:eastAsiaTheme="minorEastAsia" w:hAnsiTheme="minorEastAsia"/>
                <w:sz w:val="24"/>
                <w:szCs w:val="24"/>
              </w:rPr>
              <w:t>高端装备制造</w:t>
            </w:r>
            <w:r w:rsidRPr="00870A0F">
              <w:rPr>
                <w:rFonts w:eastAsiaTheme="minorEastAsia"/>
                <w:sz w:val="24"/>
                <w:szCs w:val="24"/>
              </w:rPr>
              <w:t>□</w:t>
            </w:r>
            <w:r w:rsidRPr="00870A0F">
              <w:rPr>
                <w:rFonts w:eastAsiaTheme="minorEastAsia" w:hAnsiTheme="minorEastAsia"/>
                <w:sz w:val="24"/>
                <w:szCs w:val="24"/>
              </w:rPr>
              <w:t>新能源</w:t>
            </w:r>
            <w:r w:rsidRPr="00870A0F">
              <w:rPr>
                <w:rFonts w:eastAsiaTheme="minorEastAsia"/>
                <w:sz w:val="24"/>
                <w:szCs w:val="24"/>
              </w:rPr>
              <w:t>□</w:t>
            </w:r>
            <w:r w:rsidRPr="00870A0F">
              <w:rPr>
                <w:rFonts w:eastAsiaTheme="minorEastAsia" w:hAnsiTheme="minorEastAsia"/>
                <w:sz w:val="24"/>
                <w:szCs w:val="24"/>
              </w:rPr>
              <w:t>新材料</w:t>
            </w:r>
            <w:r w:rsidRPr="00870A0F">
              <w:rPr>
                <w:rFonts w:eastAsiaTheme="minorEastAsia"/>
                <w:sz w:val="24"/>
                <w:szCs w:val="24"/>
              </w:rPr>
              <w:t>□</w:t>
            </w:r>
            <w:r w:rsidRPr="00870A0F">
              <w:rPr>
                <w:rFonts w:eastAsiaTheme="minorEastAsia" w:hAnsiTheme="minorEastAsia"/>
                <w:sz w:val="24"/>
                <w:szCs w:val="24"/>
              </w:rPr>
              <w:t>新能源汽车</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成果属性</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原始创新</w:t>
            </w:r>
            <w:r w:rsidRPr="00870A0F">
              <w:rPr>
                <w:rFonts w:eastAsiaTheme="minorEastAsia"/>
                <w:sz w:val="24"/>
                <w:szCs w:val="24"/>
              </w:rPr>
              <w:t>■</w:t>
            </w:r>
            <w:r w:rsidRPr="00870A0F">
              <w:rPr>
                <w:rFonts w:eastAsiaTheme="minorEastAsia" w:hAnsiTheme="minorEastAsia"/>
                <w:sz w:val="24"/>
                <w:szCs w:val="24"/>
              </w:rPr>
              <w:t>集成创新</w:t>
            </w:r>
            <w:r w:rsidRPr="00870A0F">
              <w:rPr>
                <w:rFonts w:eastAsiaTheme="minorEastAsia"/>
                <w:sz w:val="24"/>
                <w:szCs w:val="24"/>
              </w:rPr>
              <w:t>□</w:t>
            </w:r>
            <w:r w:rsidRPr="00870A0F">
              <w:rPr>
                <w:rFonts w:eastAsiaTheme="minorEastAsia" w:hAnsiTheme="minorEastAsia"/>
                <w:sz w:val="24"/>
                <w:szCs w:val="24"/>
              </w:rPr>
              <w:t>引进消化吸收再创新</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成果成熟度</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完成中试（区域试验阶段）</w:t>
            </w:r>
            <w:r w:rsidRPr="00870A0F">
              <w:rPr>
                <w:rFonts w:eastAsiaTheme="minorEastAsia"/>
                <w:sz w:val="24"/>
                <w:szCs w:val="24"/>
              </w:rPr>
              <w:t>□</w:t>
            </w:r>
            <w:r w:rsidRPr="00870A0F">
              <w:rPr>
                <w:rFonts w:eastAsiaTheme="minorEastAsia" w:hAnsiTheme="minorEastAsia"/>
                <w:sz w:val="24"/>
                <w:szCs w:val="24"/>
              </w:rPr>
              <w:t>孵化或试生产阶段</w:t>
            </w:r>
            <w:r w:rsidRPr="00870A0F">
              <w:rPr>
                <w:rFonts w:eastAsiaTheme="minorEastAsia"/>
                <w:sz w:val="24"/>
                <w:szCs w:val="24"/>
              </w:rPr>
              <w:t>□</w:t>
            </w:r>
            <w:r w:rsidRPr="00870A0F">
              <w:rPr>
                <w:rFonts w:eastAsiaTheme="minorEastAsia" w:hAnsiTheme="minorEastAsia"/>
                <w:sz w:val="24"/>
                <w:szCs w:val="24"/>
              </w:rPr>
              <w:t>市场化产品阶段</w:t>
            </w:r>
          </w:p>
        </w:tc>
      </w:tr>
      <w:tr w:rsidR="00AF3AC6" w:rsidRPr="00870A0F" w:rsidTr="008F15C7">
        <w:trPr>
          <w:trHeight w:val="93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成果简介</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①技术性能指标；②技术的创造性与先进性；</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(1)</w:t>
            </w:r>
            <w:r w:rsidRPr="00870A0F">
              <w:rPr>
                <w:rFonts w:eastAsiaTheme="minorEastAsia" w:hAnsiTheme="minorEastAsia"/>
                <w:sz w:val="24"/>
                <w:szCs w:val="24"/>
              </w:rPr>
              <w:t>以</w:t>
            </w:r>
            <w:r w:rsidRPr="00870A0F">
              <w:rPr>
                <w:rFonts w:eastAsiaTheme="minorEastAsia"/>
                <w:sz w:val="24"/>
                <w:szCs w:val="24"/>
              </w:rPr>
              <w:t>AVR</w:t>
            </w:r>
            <w:r w:rsidRPr="00870A0F">
              <w:rPr>
                <w:rFonts w:eastAsiaTheme="minorEastAsia" w:hAnsiTheme="minorEastAsia"/>
                <w:sz w:val="24"/>
                <w:szCs w:val="24"/>
              </w:rPr>
              <w:t>高速单片机为微控制器，实现对整个硬件系统的精确控制。</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(2)</w:t>
            </w:r>
            <w:r w:rsidRPr="00870A0F">
              <w:rPr>
                <w:rFonts w:eastAsiaTheme="minorEastAsia" w:hAnsiTheme="minorEastAsia"/>
                <w:sz w:val="24"/>
                <w:szCs w:val="24"/>
              </w:rPr>
              <w:t>以硅光电池作为传感器配合</w:t>
            </w:r>
            <w:r w:rsidRPr="00870A0F">
              <w:rPr>
                <w:rFonts w:eastAsiaTheme="minorEastAsia"/>
                <w:sz w:val="24"/>
                <w:szCs w:val="24"/>
              </w:rPr>
              <w:t>24</w:t>
            </w:r>
            <w:r w:rsidRPr="00870A0F">
              <w:rPr>
                <w:rFonts w:eastAsiaTheme="minorEastAsia" w:hAnsiTheme="minorEastAsia"/>
                <w:sz w:val="24"/>
                <w:szCs w:val="24"/>
              </w:rPr>
              <w:t>位高精度</w:t>
            </w:r>
            <w:r w:rsidRPr="00870A0F">
              <w:rPr>
                <w:rFonts w:eastAsiaTheme="minorEastAsia"/>
                <w:sz w:val="24"/>
                <w:szCs w:val="24"/>
              </w:rPr>
              <w:t>AD</w:t>
            </w:r>
            <w:r w:rsidRPr="00870A0F">
              <w:rPr>
                <w:rFonts w:eastAsiaTheme="minorEastAsia" w:hAnsiTheme="minorEastAsia"/>
                <w:sz w:val="24"/>
                <w:szCs w:val="24"/>
              </w:rPr>
              <w:t>采集芯片实现光照度采集控制。</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(3)</w:t>
            </w:r>
            <w:r w:rsidRPr="00870A0F">
              <w:rPr>
                <w:rFonts w:eastAsiaTheme="minorEastAsia" w:hAnsiTheme="minorEastAsia"/>
                <w:sz w:val="24"/>
                <w:szCs w:val="24"/>
              </w:rPr>
              <w:t>利用</w:t>
            </w:r>
            <w:r w:rsidRPr="00870A0F">
              <w:rPr>
                <w:rFonts w:eastAsiaTheme="minorEastAsia"/>
                <w:sz w:val="24"/>
                <w:szCs w:val="24"/>
              </w:rPr>
              <w:t>BP</w:t>
            </w:r>
            <w:r w:rsidRPr="00870A0F">
              <w:rPr>
                <w:rFonts w:eastAsiaTheme="minorEastAsia" w:hAnsiTheme="minorEastAsia"/>
                <w:sz w:val="24"/>
                <w:szCs w:val="24"/>
              </w:rPr>
              <w:t>神经网络算法对光照度</w:t>
            </w:r>
            <w:r w:rsidRPr="00870A0F">
              <w:rPr>
                <w:rFonts w:eastAsiaTheme="minorEastAsia"/>
                <w:sz w:val="24"/>
                <w:szCs w:val="24"/>
              </w:rPr>
              <w:t>AD</w:t>
            </w:r>
            <w:r w:rsidRPr="00870A0F">
              <w:rPr>
                <w:rFonts w:eastAsiaTheme="minorEastAsia" w:hAnsiTheme="minorEastAsia"/>
                <w:sz w:val="24"/>
                <w:szCs w:val="24"/>
              </w:rPr>
              <w:t>采样值进行数据拟合。</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(4)</w:t>
            </w:r>
            <w:r w:rsidRPr="00870A0F">
              <w:rPr>
                <w:rFonts w:eastAsiaTheme="minorEastAsia" w:hAnsiTheme="minorEastAsia"/>
                <w:sz w:val="24"/>
                <w:szCs w:val="24"/>
              </w:rPr>
              <w:t>利用计算机实现对高精度摄像头进行控制完成拍照。</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(5)</w:t>
            </w:r>
            <w:r w:rsidRPr="00870A0F">
              <w:rPr>
                <w:rFonts w:eastAsiaTheme="minorEastAsia" w:hAnsiTheme="minorEastAsia"/>
                <w:sz w:val="24"/>
                <w:szCs w:val="24"/>
              </w:rPr>
              <w:t>利用高级计算机图像处理技术对拍摄的图片进行灰度化、二值化、平滑滤波等处理；利用高精度归一化计算方法对</w:t>
            </w:r>
            <w:proofErr w:type="gramStart"/>
            <w:r w:rsidRPr="00870A0F">
              <w:rPr>
                <w:rFonts w:eastAsiaTheme="minorEastAsia" w:hAnsiTheme="minorEastAsia"/>
                <w:sz w:val="24"/>
                <w:szCs w:val="24"/>
              </w:rPr>
              <w:t>麸</w:t>
            </w:r>
            <w:proofErr w:type="gramEnd"/>
            <w:r w:rsidRPr="00870A0F">
              <w:rPr>
                <w:rFonts w:eastAsiaTheme="minorEastAsia" w:hAnsiTheme="minorEastAsia"/>
                <w:sz w:val="24"/>
                <w:szCs w:val="24"/>
              </w:rPr>
              <w:t>星进行检测统计。</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 xml:space="preserve">    </w:t>
            </w:r>
            <w:r w:rsidRPr="00870A0F">
              <w:rPr>
                <w:rFonts w:eastAsiaTheme="minorEastAsia" w:hAnsiTheme="minorEastAsia"/>
                <w:sz w:val="24"/>
                <w:szCs w:val="24"/>
              </w:rPr>
              <w:t>技术指标</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 xml:space="preserve">      </w:t>
            </w:r>
            <w:r w:rsidRPr="00870A0F">
              <w:rPr>
                <w:rFonts w:eastAsiaTheme="minorEastAsia" w:hAnsiTheme="minorEastAsia"/>
                <w:sz w:val="24"/>
                <w:szCs w:val="24"/>
              </w:rPr>
              <w:t>检测区域：</w:t>
            </w:r>
            <w:r w:rsidRPr="00870A0F">
              <w:rPr>
                <w:rFonts w:eastAsiaTheme="minorEastAsia"/>
                <w:sz w:val="24"/>
                <w:szCs w:val="24"/>
              </w:rPr>
              <w:t>1cm2</w:t>
            </w:r>
            <w:r w:rsidRPr="00870A0F">
              <w:rPr>
                <w:rFonts w:eastAsiaTheme="minorEastAsia" w:hAnsiTheme="minorEastAsia"/>
                <w:sz w:val="24"/>
                <w:szCs w:val="24"/>
              </w:rPr>
              <w:t>；</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 xml:space="preserve">      </w:t>
            </w:r>
            <w:r w:rsidRPr="00870A0F">
              <w:rPr>
                <w:rFonts w:eastAsiaTheme="minorEastAsia" w:hAnsiTheme="minorEastAsia"/>
                <w:sz w:val="24"/>
                <w:szCs w:val="24"/>
              </w:rPr>
              <w:t>检测精度：</w:t>
            </w:r>
            <w:r w:rsidRPr="00870A0F">
              <w:rPr>
                <w:rFonts w:eastAsiaTheme="minorEastAsia"/>
                <w:sz w:val="24"/>
                <w:szCs w:val="24"/>
              </w:rPr>
              <w:t>±2</w:t>
            </w:r>
            <w:r w:rsidRPr="00870A0F">
              <w:rPr>
                <w:rFonts w:eastAsiaTheme="minorEastAsia" w:hAnsiTheme="minorEastAsia"/>
                <w:sz w:val="24"/>
                <w:szCs w:val="24"/>
              </w:rPr>
              <w:t>个；</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 xml:space="preserve">      </w:t>
            </w:r>
            <w:r w:rsidRPr="00870A0F">
              <w:rPr>
                <w:rFonts w:eastAsiaTheme="minorEastAsia" w:hAnsiTheme="minorEastAsia"/>
                <w:sz w:val="24"/>
                <w:szCs w:val="24"/>
              </w:rPr>
              <w:t>定位精度：</w:t>
            </w:r>
            <w:r w:rsidRPr="00870A0F">
              <w:rPr>
                <w:rFonts w:eastAsiaTheme="minorEastAsia"/>
                <w:sz w:val="24"/>
                <w:szCs w:val="24"/>
              </w:rPr>
              <w:t>±1mm2</w:t>
            </w:r>
            <w:r w:rsidRPr="00870A0F">
              <w:rPr>
                <w:rFonts w:eastAsiaTheme="minorEastAsia" w:hAnsiTheme="minorEastAsia"/>
                <w:sz w:val="24"/>
                <w:szCs w:val="24"/>
              </w:rPr>
              <w:t>；</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 xml:space="preserve">      </w:t>
            </w:r>
            <w:r w:rsidRPr="00870A0F">
              <w:rPr>
                <w:rFonts w:eastAsiaTheme="minorEastAsia" w:hAnsiTheme="minorEastAsia"/>
                <w:sz w:val="24"/>
                <w:szCs w:val="24"/>
              </w:rPr>
              <w:t>光源色温：</w:t>
            </w:r>
            <w:r w:rsidRPr="00870A0F">
              <w:rPr>
                <w:rFonts w:eastAsiaTheme="minorEastAsia"/>
                <w:sz w:val="24"/>
                <w:szCs w:val="24"/>
              </w:rPr>
              <w:t>4500k</w:t>
            </w:r>
            <w:r w:rsidRPr="00870A0F">
              <w:rPr>
                <w:rFonts w:eastAsiaTheme="minorEastAsia" w:hAnsiTheme="minorEastAsia"/>
                <w:sz w:val="24"/>
                <w:szCs w:val="24"/>
              </w:rPr>
              <w:t>～</w:t>
            </w:r>
            <w:r w:rsidRPr="00870A0F">
              <w:rPr>
                <w:rFonts w:eastAsiaTheme="minorEastAsia"/>
                <w:sz w:val="24"/>
                <w:szCs w:val="24"/>
              </w:rPr>
              <w:t>4900k</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 xml:space="preserve">      </w:t>
            </w:r>
            <w:r w:rsidRPr="00870A0F">
              <w:rPr>
                <w:rFonts w:eastAsiaTheme="minorEastAsia" w:hAnsiTheme="minorEastAsia"/>
                <w:sz w:val="24"/>
                <w:szCs w:val="24"/>
              </w:rPr>
              <w:t>以测量的小麦近红外漫反射吸收光谱为分析对象，建立小麦各品质参数的近红外模型并利用模式识别技术开展小麦分类研究，运用相关算法建立了小麦籽粒蛋白质含量、湿面筋重量预测模型，能够准确地预测小麦蛋白质的含量，对面粉用途进行合理分类。</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③技术的成熟程度，适用范围；④应用情况及存在的问题</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完成中试，适应于实验室、粮库、面粉加工厂等企业部门使用，目前已在黑龙江省农业科学院谷物品质研究中心应用；可继续推广到省内各市县研究所、面粉加工厂等农业相关部门，与大型龙头企业合作扩大推广应用范围。</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课题来源</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国家各类科技计划</w:t>
            </w:r>
            <w:r w:rsidRPr="00870A0F">
              <w:rPr>
                <w:rFonts w:eastAsiaTheme="minorEastAsia"/>
                <w:sz w:val="24"/>
                <w:szCs w:val="24"/>
              </w:rPr>
              <w:t xml:space="preserve"> □</w:t>
            </w:r>
            <w:r w:rsidRPr="00870A0F">
              <w:rPr>
                <w:rFonts w:eastAsiaTheme="minorEastAsia" w:hAnsiTheme="minorEastAsia"/>
                <w:sz w:val="24"/>
                <w:szCs w:val="24"/>
              </w:rPr>
              <w:t>部门各类科技计划</w:t>
            </w:r>
            <w:r w:rsidRPr="00870A0F">
              <w:rPr>
                <w:rFonts w:eastAsiaTheme="minorEastAsia"/>
                <w:sz w:val="24"/>
                <w:szCs w:val="24"/>
              </w:rPr>
              <w:t>□</w:t>
            </w:r>
            <w:r w:rsidRPr="00870A0F">
              <w:rPr>
                <w:rFonts w:eastAsiaTheme="minorEastAsia" w:hAnsiTheme="minorEastAsia"/>
                <w:sz w:val="24"/>
                <w:szCs w:val="24"/>
              </w:rPr>
              <w:t>省各类科技计划</w:t>
            </w:r>
            <w:r w:rsidRPr="00870A0F">
              <w:rPr>
                <w:rFonts w:eastAsiaTheme="minorEastAsia"/>
                <w:sz w:val="24"/>
                <w:szCs w:val="24"/>
              </w:rPr>
              <w:t>■</w:t>
            </w:r>
            <w:r w:rsidRPr="00870A0F">
              <w:rPr>
                <w:rFonts w:eastAsiaTheme="minorEastAsia" w:hAnsiTheme="minorEastAsia"/>
                <w:sz w:val="24"/>
                <w:szCs w:val="24"/>
              </w:rPr>
              <w:t>市地各类科技计划</w:t>
            </w:r>
            <w:r w:rsidRPr="00870A0F">
              <w:rPr>
                <w:rFonts w:eastAsiaTheme="minorEastAsia"/>
                <w:sz w:val="24"/>
                <w:szCs w:val="24"/>
              </w:rPr>
              <w:t>□</w:t>
            </w:r>
            <w:r w:rsidRPr="00870A0F">
              <w:rPr>
                <w:rFonts w:eastAsiaTheme="minorEastAsia" w:hAnsiTheme="minorEastAsia"/>
                <w:sz w:val="24"/>
                <w:szCs w:val="24"/>
              </w:rPr>
              <w:t>单位自有计划及其他</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lastRenderedPageBreak/>
              <w:t>研究形式（多选）</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独立研究</w:t>
            </w:r>
            <w:r w:rsidRPr="00870A0F">
              <w:rPr>
                <w:rFonts w:eastAsiaTheme="minorEastAsia"/>
                <w:sz w:val="24"/>
                <w:szCs w:val="24"/>
              </w:rPr>
              <w:t>■</w:t>
            </w:r>
            <w:r w:rsidRPr="00870A0F">
              <w:rPr>
                <w:rFonts w:eastAsiaTheme="minorEastAsia" w:hAnsiTheme="minorEastAsia"/>
                <w:sz w:val="24"/>
                <w:szCs w:val="24"/>
              </w:rPr>
              <w:t>与企业合作</w:t>
            </w:r>
            <w:r w:rsidRPr="00870A0F">
              <w:rPr>
                <w:rFonts w:eastAsiaTheme="minorEastAsia"/>
                <w:sz w:val="24"/>
                <w:szCs w:val="24"/>
              </w:rPr>
              <w:t>■</w:t>
            </w:r>
            <w:r w:rsidRPr="00870A0F">
              <w:rPr>
                <w:rFonts w:eastAsiaTheme="minorEastAsia" w:hAnsiTheme="minorEastAsia"/>
                <w:sz w:val="24"/>
                <w:szCs w:val="24"/>
              </w:rPr>
              <w:t>与院校或院所合作</w:t>
            </w:r>
            <w:r w:rsidRPr="00870A0F">
              <w:rPr>
                <w:rFonts w:eastAsiaTheme="minorEastAsia"/>
                <w:sz w:val="24"/>
                <w:szCs w:val="24"/>
              </w:rPr>
              <w:t>□</w:t>
            </w:r>
            <w:r w:rsidRPr="00870A0F">
              <w:rPr>
                <w:rFonts w:eastAsiaTheme="minorEastAsia" w:hAnsiTheme="minorEastAsia"/>
                <w:sz w:val="24"/>
                <w:szCs w:val="24"/>
              </w:rPr>
              <w:t>与国外合作</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w:t>
            </w:r>
            <w:r w:rsidRPr="00870A0F">
              <w:rPr>
                <w:rFonts w:eastAsiaTheme="minorEastAsia"/>
                <w:sz w:val="24"/>
                <w:szCs w:val="24"/>
              </w:rPr>
              <w:t>,</w:t>
            </w:r>
            <w:r w:rsidRPr="00870A0F">
              <w:rPr>
                <w:rFonts w:eastAsiaTheme="minorEastAsia" w:hAnsiTheme="minorEastAsia"/>
                <w:sz w:val="24"/>
                <w:szCs w:val="24"/>
              </w:rPr>
              <w:t>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66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成果转化方式</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股权融资</w:t>
            </w:r>
            <w:r w:rsidRPr="00870A0F">
              <w:rPr>
                <w:rFonts w:eastAsiaTheme="minorEastAsia"/>
                <w:sz w:val="24"/>
                <w:szCs w:val="24"/>
              </w:rPr>
              <w:t>□</w:t>
            </w:r>
            <w:r w:rsidRPr="00870A0F">
              <w:rPr>
                <w:rFonts w:eastAsiaTheme="minorEastAsia" w:hAnsiTheme="minorEastAsia"/>
                <w:sz w:val="24"/>
                <w:szCs w:val="24"/>
              </w:rPr>
              <w:t>债权融资</w:t>
            </w:r>
            <w:r w:rsidRPr="00870A0F">
              <w:rPr>
                <w:rFonts w:eastAsiaTheme="minorEastAsia"/>
                <w:sz w:val="24"/>
                <w:szCs w:val="24"/>
              </w:rPr>
              <w:t>■</w:t>
            </w:r>
            <w:r w:rsidRPr="00870A0F">
              <w:rPr>
                <w:rFonts w:eastAsiaTheme="minorEastAsia" w:hAnsiTheme="minorEastAsia"/>
                <w:sz w:val="24"/>
                <w:szCs w:val="24"/>
              </w:rPr>
              <w:t>技术转让</w:t>
            </w:r>
            <w:r w:rsidRPr="00870A0F">
              <w:rPr>
                <w:rFonts w:eastAsiaTheme="minorEastAsia"/>
                <w:sz w:val="24"/>
                <w:szCs w:val="24"/>
              </w:rPr>
              <w:t>□</w:t>
            </w:r>
            <w:r w:rsidRPr="00870A0F">
              <w:rPr>
                <w:rFonts w:eastAsiaTheme="minorEastAsia" w:hAnsiTheme="minorEastAsia"/>
                <w:sz w:val="24"/>
                <w:szCs w:val="24"/>
              </w:rPr>
              <w:t>技术授权</w:t>
            </w:r>
            <w:r w:rsidRPr="00870A0F">
              <w:rPr>
                <w:rFonts w:eastAsiaTheme="minorEastAsia"/>
                <w:sz w:val="24"/>
                <w:szCs w:val="24"/>
              </w:rPr>
              <w:t>□</w:t>
            </w:r>
            <w:r w:rsidRPr="00870A0F">
              <w:rPr>
                <w:rFonts w:eastAsiaTheme="minorEastAsia" w:hAnsiTheme="minorEastAsia"/>
                <w:sz w:val="24"/>
                <w:szCs w:val="24"/>
              </w:rPr>
              <w:t>技术服务</w:t>
            </w:r>
            <w:r w:rsidRPr="00870A0F">
              <w:rPr>
                <w:rFonts w:eastAsiaTheme="minorEastAsia"/>
                <w:sz w:val="24"/>
                <w:szCs w:val="24"/>
              </w:rPr>
              <w:t>□</w:t>
            </w:r>
            <w:r w:rsidRPr="00870A0F">
              <w:rPr>
                <w:rFonts w:eastAsiaTheme="minorEastAsia" w:hAnsiTheme="minorEastAsia"/>
                <w:sz w:val="24"/>
                <w:szCs w:val="24"/>
              </w:rPr>
              <w:t>已转化（受合约条件约束不能再次转化）</w:t>
            </w: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865"/>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成果是否转化</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是</w:t>
            </w:r>
            <w:r w:rsidRPr="00870A0F">
              <w:rPr>
                <w:rFonts w:eastAsiaTheme="minorEastAsia"/>
                <w:sz w:val="24"/>
                <w:szCs w:val="24"/>
              </w:rPr>
              <w:t xml:space="preserve"> </w:t>
            </w:r>
            <w:r w:rsidRPr="00870A0F">
              <w:rPr>
                <w:rFonts w:eastAsiaTheme="minorEastAsia" w:hAnsiTheme="minorEastAsia"/>
                <w:sz w:val="24"/>
                <w:szCs w:val="24"/>
              </w:rPr>
              <w:t>成果转化对象</w:t>
            </w:r>
            <w:r w:rsidRPr="00870A0F">
              <w:rPr>
                <w:rFonts w:eastAsiaTheme="minorEastAsia"/>
                <w:sz w:val="24"/>
                <w:szCs w:val="24"/>
                <w:u w:val="single"/>
              </w:rPr>
              <w:t xml:space="preserve">      </w:t>
            </w:r>
            <w:r w:rsidRPr="00870A0F">
              <w:rPr>
                <w:rFonts w:eastAsiaTheme="minorEastAsia"/>
                <w:sz w:val="24"/>
                <w:szCs w:val="24"/>
              </w:rPr>
              <w:t xml:space="preserve">                      </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否</w:t>
            </w:r>
            <w:r w:rsidRPr="00870A0F">
              <w:rPr>
                <w:rFonts w:eastAsiaTheme="minorEastAsia"/>
                <w:sz w:val="24"/>
                <w:szCs w:val="24"/>
              </w:rPr>
              <w:t xml:space="preserve"> </w:t>
            </w:r>
            <w:r w:rsidRPr="00870A0F">
              <w:rPr>
                <w:rFonts w:eastAsiaTheme="minorEastAsia" w:hAnsiTheme="minorEastAsia"/>
                <w:sz w:val="24"/>
                <w:szCs w:val="24"/>
              </w:rPr>
              <w:t>成果潜在转化对象</w:t>
            </w:r>
            <w:r w:rsidRPr="00870A0F">
              <w:rPr>
                <w:rFonts w:eastAsiaTheme="minorEastAsia"/>
                <w:sz w:val="24"/>
                <w:szCs w:val="24"/>
              </w:rPr>
              <w:t xml:space="preserve">                        </w:t>
            </w:r>
          </w:p>
        </w:tc>
      </w:tr>
      <w:tr w:rsidR="00AF3AC6" w:rsidRPr="00870A0F" w:rsidTr="008F15C7">
        <w:trPr>
          <w:trHeight w:val="646"/>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成果的融资对象</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天使投资</w:t>
            </w:r>
            <w:r w:rsidRPr="00870A0F">
              <w:rPr>
                <w:rFonts w:eastAsiaTheme="minorEastAsia"/>
                <w:sz w:val="24"/>
                <w:szCs w:val="24"/>
              </w:rPr>
              <w:t>□</w:t>
            </w:r>
            <w:r w:rsidRPr="00870A0F">
              <w:rPr>
                <w:rFonts w:eastAsiaTheme="minorEastAsia" w:hAnsiTheme="minorEastAsia"/>
                <w:sz w:val="24"/>
                <w:szCs w:val="24"/>
              </w:rPr>
              <w:t>风险投资</w:t>
            </w:r>
            <w:r w:rsidRPr="00870A0F">
              <w:rPr>
                <w:rFonts w:eastAsiaTheme="minorEastAsia"/>
                <w:sz w:val="24"/>
                <w:szCs w:val="24"/>
              </w:rPr>
              <w:t>■</w:t>
            </w:r>
            <w:r w:rsidRPr="00870A0F">
              <w:rPr>
                <w:rFonts w:eastAsiaTheme="minorEastAsia" w:hAnsiTheme="minorEastAsia"/>
                <w:sz w:val="24"/>
                <w:szCs w:val="24"/>
              </w:rPr>
              <w:t>产业投资</w:t>
            </w:r>
            <w:r w:rsidRPr="00870A0F">
              <w:rPr>
                <w:rFonts w:eastAsiaTheme="minorEastAsia"/>
                <w:sz w:val="24"/>
                <w:szCs w:val="24"/>
              </w:rPr>
              <w:t>□</w:t>
            </w:r>
            <w:r w:rsidRPr="00870A0F">
              <w:rPr>
                <w:rFonts w:eastAsiaTheme="minorEastAsia" w:hAnsiTheme="minorEastAsia"/>
                <w:sz w:val="24"/>
                <w:szCs w:val="24"/>
              </w:rPr>
              <w:t>政府补贴</w:t>
            </w:r>
          </w:p>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AF3AC6" w:rsidRPr="00870A0F" w:rsidTr="008F15C7">
        <w:trPr>
          <w:trHeight w:val="865"/>
        </w:trPr>
        <w:tc>
          <w:tcPr>
            <w:tcW w:w="2235" w:type="dxa"/>
            <w:vAlign w:val="center"/>
          </w:tcPr>
          <w:p w:rsidR="00AF3AC6" w:rsidRPr="00870A0F" w:rsidRDefault="00AF3AC6" w:rsidP="008F15C7">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投资额</w:t>
            </w:r>
            <w:r w:rsidRPr="00870A0F">
              <w:rPr>
                <w:rFonts w:eastAsiaTheme="minorEastAsia"/>
                <w:bCs/>
                <w:color w:val="000000"/>
                <w:sz w:val="24"/>
                <w:szCs w:val="24"/>
              </w:rPr>
              <w:t>/</w:t>
            </w:r>
            <w:r w:rsidRPr="00870A0F">
              <w:rPr>
                <w:rFonts w:eastAsiaTheme="minorEastAsia" w:hAnsiTheme="minorEastAsia"/>
                <w:bCs/>
                <w:color w:val="000000"/>
                <w:sz w:val="24"/>
                <w:szCs w:val="24"/>
              </w:rPr>
              <w:t>预期</w:t>
            </w:r>
          </w:p>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经济效益</w:t>
            </w:r>
          </w:p>
        </w:tc>
        <w:tc>
          <w:tcPr>
            <w:tcW w:w="6804" w:type="dxa"/>
            <w:gridSpan w:val="4"/>
            <w:vAlign w:val="center"/>
          </w:tcPr>
          <w:p w:rsidR="00AF3AC6" w:rsidRPr="00870A0F" w:rsidRDefault="00AF3AC6" w:rsidP="008F15C7">
            <w:pPr>
              <w:widowControl/>
              <w:adjustRightInd w:val="0"/>
              <w:spacing w:line="240" w:lineRule="auto"/>
              <w:ind w:firstLine="0"/>
              <w:rPr>
                <w:rFonts w:eastAsiaTheme="minorEastAsia"/>
                <w:sz w:val="24"/>
                <w:szCs w:val="24"/>
              </w:rPr>
            </w:pPr>
            <w:r w:rsidRPr="00870A0F">
              <w:rPr>
                <w:rFonts w:eastAsiaTheme="minorEastAsia" w:hAnsiTheme="minorEastAsia"/>
                <w:sz w:val="24"/>
                <w:szCs w:val="24"/>
              </w:rPr>
              <w:t>投资额</w:t>
            </w:r>
            <w:r w:rsidRPr="00870A0F">
              <w:rPr>
                <w:rFonts w:eastAsiaTheme="minorEastAsia"/>
                <w:sz w:val="24"/>
                <w:szCs w:val="24"/>
                <w:u w:val="single"/>
              </w:rPr>
              <w:t xml:space="preserve">      100</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r w:rsidRPr="00870A0F">
              <w:rPr>
                <w:rFonts w:eastAsiaTheme="minorEastAsia" w:hAnsiTheme="minorEastAsia"/>
                <w:sz w:val="24"/>
                <w:szCs w:val="24"/>
              </w:rPr>
              <w:t>预期经济效益</w:t>
            </w:r>
            <w:r w:rsidRPr="00870A0F">
              <w:rPr>
                <w:rFonts w:eastAsiaTheme="minorEastAsia"/>
                <w:sz w:val="24"/>
                <w:szCs w:val="24"/>
                <w:u w:val="single"/>
              </w:rPr>
              <w:t xml:space="preserve">   1000</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p>
        </w:tc>
      </w:tr>
      <w:tr w:rsidR="00AF3AC6" w:rsidRPr="00870A0F" w:rsidTr="008F15C7">
        <w:trPr>
          <w:trHeight w:val="713"/>
        </w:trPr>
        <w:tc>
          <w:tcPr>
            <w:tcW w:w="2235" w:type="dxa"/>
            <w:vAlign w:val="center"/>
          </w:tcPr>
          <w:p w:rsidR="00AF3AC6" w:rsidRPr="00870A0F" w:rsidRDefault="00AF3AC6" w:rsidP="008F15C7">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预期经济效益分析</w:t>
            </w:r>
          </w:p>
        </w:tc>
        <w:tc>
          <w:tcPr>
            <w:tcW w:w="6804" w:type="dxa"/>
            <w:gridSpan w:val="4"/>
            <w:vAlign w:val="center"/>
          </w:tcPr>
          <w:p w:rsidR="00AF3AC6" w:rsidRPr="00870A0F" w:rsidRDefault="00AF3AC6" w:rsidP="008F15C7">
            <w:pPr>
              <w:widowControl/>
              <w:adjustRightInd w:val="0"/>
              <w:spacing w:line="240" w:lineRule="auto"/>
              <w:rPr>
                <w:rFonts w:eastAsiaTheme="minorEastAsia"/>
                <w:sz w:val="24"/>
                <w:szCs w:val="24"/>
              </w:rPr>
            </w:pPr>
            <w:r w:rsidRPr="00870A0F">
              <w:rPr>
                <w:rFonts w:eastAsiaTheme="minorEastAsia" w:hAnsiTheme="minorEastAsia"/>
                <w:sz w:val="24"/>
                <w:szCs w:val="24"/>
              </w:rPr>
              <w:t>该技术是以计算机高级图像处理技术为基础，可以快速有效的检测出各种面粉中</w:t>
            </w:r>
            <w:proofErr w:type="gramStart"/>
            <w:r w:rsidRPr="00870A0F">
              <w:rPr>
                <w:rFonts w:eastAsiaTheme="minorEastAsia" w:hAnsiTheme="minorEastAsia"/>
                <w:sz w:val="24"/>
                <w:szCs w:val="24"/>
              </w:rPr>
              <w:t>麸</w:t>
            </w:r>
            <w:proofErr w:type="gramEnd"/>
            <w:r w:rsidRPr="00870A0F">
              <w:rPr>
                <w:rFonts w:eastAsiaTheme="minorEastAsia" w:hAnsiTheme="minorEastAsia"/>
                <w:sz w:val="24"/>
                <w:szCs w:val="24"/>
              </w:rPr>
              <w:t>星的含量，面粉白度情况，并给出相应的质量等级评价。设计的软件可视化的人机界面还可以实现检测数据的存储和查询、检测人员的信息管理等功能。使用该面粉</w:t>
            </w:r>
            <w:proofErr w:type="gramStart"/>
            <w:r w:rsidRPr="00870A0F">
              <w:rPr>
                <w:rFonts w:eastAsiaTheme="minorEastAsia" w:hAnsiTheme="minorEastAsia"/>
                <w:sz w:val="24"/>
                <w:szCs w:val="24"/>
              </w:rPr>
              <w:t>麸</w:t>
            </w:r>
            <w:proofErr w:type="gramEnd"/>
            <w:r w:rsidRPr="00870A0F">
              <w:rPr>
                <w:rFonts w:eastAsiaTheme="minorEastAsia" w:hAnsiTheme="minorEastAsia"/>
                <w:sz w:val="24"/>
                <w:szCs w:val="24"/>
              </w:rPr>
              <w:t>星白度检测技术可以在很大程度上提高工作效率，节省人力物力，非常适合实验室、粮库、面粉加工厂等企业部门使用，市场前景广阔</w:t>
            </w:r>
            <w:r w:rsidRPr="00870A0F">
              <w:rPr>
                <w:rFonts w:eastAsiaTheme="minorEastAsia"/>
                <w:sz w:val="24"/>
                <w:szCs w:val="24"/>
              </w:rPr>
              <w:t>.</w:t>
            </w:r>
          </w:p>
        </w:tc>
      </w:tr>
      <w:tr w:rsidR="00AF3AC6" w:rsidRPr="00870A0F" w:rsidTr="008F15C7">
        <w:trPr>
          <w:trHeight w:val="699"/>
        </w:trPr>
        <w:tc>
          <w:tcPr>
            <w:tcW w:w="2235" w:type="dxa"/>
            <w:vMerge w:val="restart"/>
            <w:vAlign w:val="center"/>
          </w:tcPr>
          <w:p w:rsidR="00AF3AC6" w:rsidRPr="00870A0F" w:rsidRDefault="00AF3AC6" w:rsidP="008F15C7">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项目单位</w:t>
            </w: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单位名称</w:t>
            </w:r>
          </w:p>
        </w:tc>
        <w:tc>
          <w:tcPr>
            <w:tcW w:w="5387" w:type="dxa"/>
            <w:gridSpan w:val="3"/>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黑龙江大学</w:t>
            </w:r>
          </w:p>
        </w:tc>
      </w:tr>
      <w:tr w:rsidR="00AF3AC6" w:rsidRPr="00870A0F" w:rsidTr="008F15C7">
        <w:trPr>
          <w:trHeight w:val="749"/>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单位地址</w:t>
            </w:r>
          </w:p>
        </w:tc>
        <w:tc>
          <w:tcPr>
            <w:tcW w:w="5387" w:type="dxa"/>
            <w:gridSpan w:val="3"/>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哈尔滨市南岗区学府路</w:t>
            </w:r>
            <w:r w:rsidRPr="00870A0F">
              <w:rPr>
                <w:rFonts w:eastAsiaTheme="minorEastAsia"/>
                <w:sz w:val="24"/>
                <w:szCs w:val="24"/>
              </w:rPr>
              <w:t>74</w:t>
            </w:r>
            <w:r w:rsidRPr="00870A0F">
              <w:rPr>
                <w:rFonts w:eastAsiaTheme="minorEastAsia" w:hAnsiTheme="minorEastAsia"/>
                <w:sz w:val="24"/>
                <w:szCs w:val="24"/>
              </w:rPr>
              <w:t>号</w:t>
            </w:r>
          </w:p>
        </w:tc>
      </w:tr>
      <w:tr w:rsidR="00AF3AC6" w:rsidRPr="00870A0F" w:rsidTr="008F15C7">
        <w:trPr>
          <w:trHeight w:val="669"/>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联系人</w:t>
            </w:r>
          </w:p>
        </w:tc>
        <w:tc>
          <w:tcPr>
            <w:tcW w:w="169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刘明亮</w:t>
            </w:r>
          </w:p>
        </w:tc>
        <w:tc>
          <w:tcPr>
            <w:tcW w:w="1260"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联系电话</w:t>
            </w:r>
          </w:p>
        </w:tc>
        <w:tc>
          <w:tcPr>
            <w:tcW w:w="2430"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sz w:val="24"/>
                <w:szCs w:val="24"/>
              </w:rPr>
              <w:t>13074569094</w:t>
            </w:r>
          </w:p>
        </w:tc>
      </w:tr>
      <w:tr w:rsidR="00AF3AC6" w:rsidRPr="00870A0F" w:rsidTr="008F15C7">
        <w:trPr>
          <w:trHeight w:val="731"/>
        </w:trPr>
        <w:tc>
          <w:tcPr>
            <w:tcW w:w="2235" w:type="dxa"/>
            <w:vMerge/>
            <w:vAlign w:val="center"/>
          </w:tcPr>
          <w:p w:rsidR="00AF3AC6" w:rsidRPr="00870A0F" w:rsidRDefault="00AF3AC6" w:rsidP="008F15C7">
            <w:pPr>
              <w:widowControl/>
              <w:adjustRightInd w:val="0"/>
              <w:spacing w:line="240" w:lineRule="auto"/>
              <w:jc w:val="center"/>
              <w:rPr>
                <w:rFonts w:eastAsiaTheme="minorEastAsia"/>
                <w:bCs/>
                <w:sz w:val="24"/>
                <w:szCs w:val="24"/>
              </w:rPr>
            </w:pPr>
          </w:p>
        </w:tc>
        <w:tc>
          <w:tcPr>
            <w:tcW w:w="141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proofErr w:type="gramStart"/>
            <w:r w:rsidRPr="00870A0F">
              <w:rPr>
                <w:rFonts w:eastAsiaTheme="minorEastAsia" w:hAnsiTheme="minorEastAsia"/>
                <w:sz w:val="24"/>
                <w:szCs w:val="24"/>
              </w:rPr>
              <w:t>邮</w:t>
            </w:r>
            <w:proofErr w:type="gramEnd"/>
            <w:r w:rsidRPr="00870A0F">
              <w:rPr>
                <w:rFonts w:eastAsiaTheme="minorEastAsia"/>
                <w:sz w:val="24"/>
                <w:szCs w:val="24"/>
              </w:rPr>
              <w:t xml:space="preserve">  </w:t>
            </w:r>
            <w:r w:rsidRPr="00870A0F">
              <w:rPr>
                <w:rFonts w:eastAsiaTheme="minorEastAsia" w:hAnsiTheme="minorEastAsia"/>
                <w:sz w:val="24"/>
                <w:szCs w:val="24"/>
              </w:rPr>
              <w:t>编</w:t>
            </w:r>
          </w:p>
        </w:tc>
        <w:tc>
          <w:tcPr>
            <w:tcW w:w="1697"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sz w:val="24"/>
                <w:szCs w:val="24"/>
              </w:rPr>
              <w:t>150080</w:t>
            </w:r>
          </w:p>
        </w:tc>
        <w:tc>
          <w:tcPr>
            <w:tcW w:w="1260"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固定电话</w:t>
            </w:r>
          </w:p>
        </w:tc>
        <w:tc>
          <w:tcPr>
            <w:tcW w:w="2430" w:type="dxa"/>
            <w:vAlign w:val="center"/>
          </w:tcPr>
          <w:p w:rsidR="00AF3AC6" w:rsidRPr="00870A0F" w:rsidRDefault="00AF3AC6" w:rsidP="008F15C7">
            <w:pPr>
              <w:widowControl/>
              <w:adjustRightInd w:val="0"/>
              <w:spacing w:line="240" w:lineRule="auto"/>
              <w:ind w:firstLine="0"/>
              <w:jc w:val="center"/>
              <w:rPr>
                <w:rFonts w:eastAsiaTheme="minorEastAsia"/>
                <w:sz w:val="24"/>
                <w:szCs w:val="24"/>
              </w:rPr>
            </w:pPr>
            <w:r w:rsidRPr="00870A0F">
              <w:rPr>
                <w:rFonts w:eastAsiaTheme="minorEastAsia"/>
                <w:sz w:val="24"/>
                <w:szCs w:val="24"/>
              </w:rPr>
              <w:t>0451-86604401</w:t>
            </w:r>
          </w:p>
        </w:tc>
      </w:tr>
    </w:tbl>
    <w:p w:rsidR="00AF3AC6" w:rsidRPr="00870A0F" w:rsidRDefault="00AF3AC6" w:rsidP="00AF3AC6">
      <w:pPr>
        <w:widowControl/>
        <w:adjustRightInd w:val="0"/>
        <w:spacing w:line="240" w:lineRule="auto"/>
        <w:rPr>
          <w:rFonts w:eastAsiaTheme="minorEastAsia"/>
          <w:sz w:val="24"/>
          <w:szCs w:val="24"/>
        </w:rPr>
      </w:pPr>
      <w:r w:rsidRPr="00870A0F">
        <w:rPr>
          <w:rFonts w:eastAsiaTheme="minorEastAsia"/>
          <w:sz w:val="24"/>
          <w:szCs w:val="24"/>
        </w:rPr>
        <w:t xml:space="preserve"> </w:t>
      </w:r>
    </w:p>
    <w:p w:rsidR="00AF3AC6" w:rsidRPr="00870A0F" w:rsidRDefault="00AF3AC6" w:rsidP="00AF3AC6">
      <w:pPr>
        <w:widowControl/>
        <w:adjustRightInd w:val="0"/>
        <w:spacing w:line="240" w:lineRule="auto"/>
        <w:ind w:firstLine="0"/>
        <w:rPr>
          <w:rFonts w:eastAsiaTheme="minorEastAsia"/>
          <w:sz w:val="24"/>
          <w:szCs w:val="24"/>
        </w:rPr>
      </w:pPr>
    </w:p>
    <w:sectPr w:rsidR="00AF3AC6" w:rsidRPr="00870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ZShuSong-Z01S">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AC"/>
    <w:multiLevelType w:val="multilevel"/>
    <w:tmpl w:val="01FB30A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03759"/>
    <w:multiLevelType w:val="hybridMultilevel"/>
    <w:tmpl w:val="8D40633A"/>
    <w:lvl w:ilvl="0" w:tplc="9768FC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24CA9"/>
    <w:multiLevelType w:val="hybridMultilevel"/>
    <w:tmpl w:val="0B1EFFA2"/>
    <w:lvl w:ilvl="0" w:tplc="B6989C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4C6E2D"/>
    <w:multiLevelType w:val="hybridMultilevel"/>
    <w:tmpl w:val="D52A22B6"/>
    <w:lvl w:ilvl="0" w:tplc="339EC4B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38673B6"/>
    <w:multiLevelType w:val="hybridMultilevel"/>
    <w:tmpl w:val="1F7A12DE"/>
    <w:lvl w:ilvl="0" w:tplc="EEB432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E4516"/>
    <w:multiLevelType w:val="multilevel"/>
    <w:tmpl w:val="241E45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6304B68"/>
    <w:multiLevelType w:val="hybridMultilevel"/>
    <w:tmpl w:val="216A3248"/>
    <w:lvl w:ilvl="0" w:tplc="5758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6624B"/>
    <w:multiLevelType w:val="hybridMultilevel"/>
    <w:tmpl w:val="9BAC864C"/>
    <w:lvl w:ilvl="0" w:tplc="3192019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564035"/>
    <w:multiLevelType w:val="hybridMultilevel"/>
    <w:tmpl w:val="86723498"/>
    <w:lvl w:ilvl="0" w:tplc="66AEA0C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2372A8A"/>
    <w:multiLevelType w:val="hybridMultilevel"/>
    <w:tmpl w:val="A3FEE1E6"/>
    <w:lvl w:ilvl="0" w:tplc="DBE446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A06A8"/>
    <w:multiLevelType w:val="hybridMultilevel"/>
    <w:tmpl w:val="EDEAD90E"/>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6F128A"/>
    <w:multiLevelType w:val="hybridMultilevel"/>
    <w:tmpl w:val="CFD48B80"/>
    <w:lvl w:ilvl="0" w:tplc="C6AAE7F6">
      <w:start w:val="1"/>
      <w:numFmt w:val="lowerLetter"/>
      <w:lvlText w:val="%1)"/>
      <w:lvlJc w:val="left"/>
      <w:pPr>
        <w:ind w:left="42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2B1CBD"/>
    <w:multiLevelType w:val="multilevel"/>
    <w:tmpl w:val="3B2B1CB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E16C5F"/>
    <w:multiLevelType w:val="hybridMultilevel"/>
    <w:tmpl w:val="737E1336"/>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F2963"/>
    <w:multiLevelType w:val="singleLevel"/>
    <w:tmpl w:val="559F2963"/>
    <w:lvl w:ilvl="0">
      <w:start w:val="1"/>
      <w:numFmt w:val="decimal"/>
      <w:suff w:val="nothing"/>
      <w:lvlText w:val="%1."/>
      <w:lvlJc w:val="left"/>
      <w:pPr>
        <w:ind w:left="0" w:firstLine="0"/>
      </w:pPr>
    </w:lvl>
  </w:abstractNum>
  <w:abstractNum w:abstractNumId="15">
    <w:nsid w:val="559F52C1"/>
    <w:multiLevelType w:val="singleLevel"/>
    <w:tmpl w:val="559F52C1"/>
    <w:lvl w:ilvl="0">
      <w:start w:val="1"/>
      <w:numFmt w:val="decimal"/>
      <w:suff w:val="nothing"/>
      <w:lvlText w:val="%1、"/>
      <w:lvlJc w:val="left"/>
      <w:pPr>
        <w:ind w:left="0" w:firstLine="0"/>
      </w:pPr>
    </w:lvl>
  </w:abstractNum>
  <w:abstractNum w:abstractNumId="16">
    <w:nsid w:val="5816B941"/>
    <w:multiLevelType w:val="singleLevel"/>
    <w:tmpl w:val="5816B941"/>
    <w:lvl w:ilvl="0">
      <w:start w:val="1"/>
      <w:numFmt w:val="decimal"/>
      <w:suff w:val="nothing"/>
      <w:lvlText w:val="%1）"/>
      <w:lvlJc w:val="left"/>
    </w:lvl>
  </w:abstractNum>
  <w:abstractNum w:abstractNumId="17">
    <w:nsid w:val="581C57A3"/>
    <w:multiLevelType w:val="singleLevel"/>
    <w:tmpl w:val="581C57A3"/>
    <w:lvl w:ilvl="0">
      <w:start w:val="1"/>
      <w:numFmt w:val="decimal"/>
      <w:suff w:val="nothing"/>
      <w:lvlText w:val="%1."/>
      <w:lvlJc w:val="left"/>
    </w:lvl>
  </w:abstractNum>
  <w:abstractNum w:abstractNumId="18">
    <w:nsid w:val="60C362FA"/>
    <w:multiLevelType w:val="hybridMultilevel"/>
    <w:tmpl w:val="121C4426"/>
    <w:lvl w:ilvl="0" w:tplc="00CAB9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BE71F7"/>
    <w:multiLevelType w:val="hybridMultilevel"/>
    <w:tmpl w:val="08FCE6A0"/>
    <w:lvl w:ilvl="0" w:tplc="91F01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F51E43"/>
    <w:multiLevelType w:val="multilevel"/>
    <w:tmpl w:val="78F51E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AD222C7"/>
    <w:multiLevelType w:val="multilevel"/>
    <w:tmpl w:val="7AD222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527481"/>
    <w:multiLevelType w:val="multilevel"/>
    <w:tmpl w:val="7D52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1"/>
  </w:num>
  <w:num w:numId="3">
    <w:abstractNumId w:val="22"/>
  </w:num>
  <w:num w:numId="4">
    <w:abstractNumId w:val="5"/>
  </w:num>
  <w:num w:numId="5">
    <w:abstractNumId w:val="12"/>
  </w:num>
  <w:num w:numId="6">
    <w:abstractNumId w:val="17"/>
  </w:num>
  <w:num w:numId="7">
    <w:abstractNumId w:val="19"/>
  </w:num>
  <w:num w:numId="8">
    <w:abstractNumId w:val="6"/>
  </w:num>
  <w:num w:numId="9">
    <w:abstractNumId w:val="11"/>
  </w:num>
  <w:num w:numId="10">
    <w:abstractNumId w:val="16"/>
  </w:num>
  <w:num w:numId="11">
    <w:abstractNumId w:val="2"/>
  </w:num>
  <w:num w:numId="12">
    <w:abstractNumId w:val="3"/>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9"/>
  </w:num>
  <w:num w:numId="17">
    <w:abstractNumId w:val="4"/>
  </w:num>
  <w:num w:numId="18">
    <w:abstractNumId w:val="8"/>
  </w:num>
  <w:num w:numId="19">
    <w:abstractNumId w:val="18"/>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35"/>
    <w:rsid w:val="002C3BD6"/>
    <w:rsid w:val="00482E35"/>
    <w:rsid w:val="00762F5F"/>
    <w:rsid w:val="0088736A"/>
    <w:rsid w:val="00AF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C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AF3AC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3AC6"/>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AC6"/>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AF3AC6"/>
    <w:rPr>
      <w:rFonts w:ascii="Arial" w:eastAsia="黑体" w:hAnsi="Arial" w:cs="Times New Roman"/>
      <w:b/>
      <w:bCs/>
      <w:sz w:val="32"/>
      <w:szCs w:val="32"/>
    </w:rPr>
  </w:style>
  <w:style w:type="paragraph" w:styleId="a3">
    <w:name w:val="header"/>
    <w:basedOn w:val="a"/>
    <w:link w:val="Char"/>
    <w:unhideWhenUsed/>
    <w:rsid w:val="00AF3A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F3AC6"/>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AF3AC6"/>
    <w:pPr>
      <w:tabs>
        <w:tab w:val="center" w:pos="4153"/>
        <w:tab w:val="right" w:pos="8306"/>
      </w:tabs>
      <w:jc w:val="left"/>
    </w:pPr>
    <w:rPr>
      <w:sz w:val="18"/>
      <w:szCs w:val="18"/>
    </w:rPr>
  </w:style>
  <w:style w:type="character" w:customStyle="1" w:styleId="Char0">
    <w:name w:val="页脚 Char"/>
    <w:basedOn w:val="a0"/>
    <w:link w:val="a4"/>
    <w:uiPriority w:val="99"/>
    <w:rsid w:val="00AF3AC6"/>
    <w:rPr>
      <w:rFonts w:ascii="Times New Roman" w:eastAsia="方正仿宋_GBK" w:hAnsi="Times New Roman" w:cs="Times New Roman"/>
      <w:snapToGrid w:val="0"/>
      <w:kern w:val="0"/>
      <w:sz w:val="18"/>
      <w:szCs w:val="18"/>
    </w:rPr>
  </w:style>
  <w:style w:type="paragraph" w:customStyle="1" w:styleId="TOC1">
    <w:name w:val="TOC 标题1"/>
    <w:basedOn w:val="1"/>
    <w:next w:val="a"/>
    <w:rsid w:val="00AF3AC6"/>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AF3AC6"/>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AF3AC6"/>
    <w:rPr>
      <w:szCs w:val="24"/>
    </w:rPr>
  </w:style>
  <w:style w:type="character" w:customStyle="1" w:styleId="apple-converted-space">
    <w:name w:val="apple-converted-space"/>
    <w:rsid w:val="00AF3AC6"/>
  </w:style>
  <w:style w:type="character" w:customStyle="1" w:styleId="fcgray">
    <w:name w:val="fcgray"/>
    <w:basedOn w:val="a0"/>
    <w:rsid w:val="00AF3AC6"/>
  </w:style>
  <w:style w:type="character" w:customStyle="1" w:styleId="HTMLChar">
    <w:name w:val="HTML 预设格式 Char"/>
    <w:link w:val="HTML"/>
    <w:rsid w:val="00AF3AC6"/>
    <w:rPr>
      <w:rFonts w:ascii="宋体" w:hAnsi="宋体" w:cs="宋体"/>
      <w:sz w:val="24"/>
      <w:szCs w:val="24"/>
    </w:rPr>
  </w:style>
  <w:style w:type="character" w:customStyle="1" w:styleId="A14">
    <w:name w:val="A14"/>
    <w:rsid w:val="00AF3AC6"/>
    <w:rPr>
      <w:rFonts w:cs="FZShuSong-Z01S"/>
      <w:color w:val="221E1F"/>
      <w:sz w:val="14"/>
      <w:szCs w:val="14"/>
    </w:rPr>
  </w:style>
  <w:style w:type="character" w:styleId="a6">
    <w:name w:val="Strong"/>
    <w:qFormat/>
    <w:rsid w:val="00AF3AC6"/>
    <w:rPr>
      <w:b/>
      <w:bCs/>
    </w:rPr>
  </w:style>
  <w:style w:type="character" w:customStyle="1" w:styleId="Char2">
    <w:name w:val="正文文本缩进 Char"/>
    <w:link w:val="a7"/>
    <w:uiPriority w:val="99"/>
    <w:rsid w:val="00AF3AC6"/>
    <w:rPr>
      <w:szCs w:val="24"/>
    </w:rPr>
  </w:style>
  <w:style w:type="character" w:styleId="a8">
    <w:name w:val="Hyperlink"/>
    <w:uiPriority w:val="99"/>
    <w:rsid w:val="00AF3AC6"/>
    <w:rPr>
      <w:color w:val="0000FF"/>
      <w:u w:val="single"/>
    </w:rPr>
  </w:style>
  <w:style w:type="character" w:styleId="a9">
    <w:name w:val="page number"/>
    <w:basedOn w:val="a0"/>
    <w:rsid w:val="00AF3AC6"/>
  </w:style>
  <w:style w:type="character" w:customStyle="1" w:styleId="22Char">
    <w:name w:val="样式 样式 首行缩进:  2 字符 + 首行缩进:  2 字符 Char"/>
    <w:link w:val="22"/>
    <w:rsid w:val="00AF3AC6"/>
    <w:rPr>
      <w:rFonts w:cs="宋体"/>
      <w:sz w:val="24"/>
      <w:szCs w:val="24"/>
    </w:rPr>
  </w:style>
  <w:style w:type="character" w:customStyle="1" w:styleId="Char3">
    <w:name w:val="批注框文本 Char"/>
    <w:link w:val="aa"/>
    <w:rsid w:val="00AF3AC6"/>
    <w:rPr>
      <w:rFonts w:eastAsia="方正仿宋_GBK"/>
      <w:sz w:val="18"/>
      <w:szCs w:val="18"/>
    </w:rPr>
  </w:style>
  <w:style w:type="paragraph" w:customStyle="1" w:styleId="10">
    <w:name w:val="标题1"/>
    <w:basedOn w:val="a"/>
    <w:next w:val="a"/>
    <w:rsid w:val="00AF3AC6"/>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AF3AC6"/>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AF3AC6"/>
    <w:rPr>
      <w:rFonts w:ascii="Times New Roman" w:eastAsia="方正仿宋_GBK" w:hAnsi="Times New Roman" w:cs="Times New Roman"/>
      <w:snapToGrid w:val="0"/>
      <w:kern w:val="0"/>
      <w:sz w:val="32"/>
      <w:szCs w:val="20"/>
    </w:rPr>
  </w:style>
  <w:style w:type="paragraph" w:styleId="aa">
    <w:name w:val="Balloon Text"/>
    <w:basedOn w:val="a"/>
    <w:link w:val="Char3"/>
    <w:rsid w:val="00AF3AC6"/>
    <w:rPr>
      <w:rFonts w:asciiTheme="minorHAnsi" w:hAnsiTheme="minorHAnsi" w:cstheme="minorBidi"/>
      <w:snapToGrid/>
      <w:kern w:val="2"/>
      <w:sz w:val="18"/>
      <w:szCs w:val="18"/>
    </w:rPr>
  </w:style>
  <w:style w:type="character" w:customStyle="1" w:styleId="Char11">
    <w:name w:val="批注框文本 Char1"/>
    <w:basedOn w:val="a0"/>
    <w:uiPriority w:val="99"/>
    <w:semiHidden/>
    <w:rsid w:val="00AF3AC6"/>
    <w:rPr>
      <w:rFonts w:ascii="Times New Roman" w:eastAsia="方正仿宋_GBK" w:hAnsi="Times New Roman" w:cs="Times New Roman"/>
      <w:snapToGrid w:val="0"/>
      <w:kern w:val="0"/>
      <w:sz w:val="18"/>
      <w:szCs w:val="18"/>
    </w:rPr>
  </w:style>
  <w:style w:type="paragraph" w:customStyle="1" w:styleId="ab">
    <w:name w:val="红线"/>
    <w:basedOn w:val="1"/>
    <w:rsid w:val="00AF3AC6"/>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AF3AC6"/>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AF3AC6"/>
    <w:rPr>
      <w:rFonts w:ascii="Times New Roman" w:eastAsia="方正仿宋_GBK" w:hAnsi="Times New Roman" w:cs="Times New Roman"/>
      <w:snapToGrid w:val="0"/>
      <w:kern w:val="0"/>
      <w:sz w:val="32"/>
      <w:szCs w:val="20"/>
    </w:rPr>
  </w:style>
  <w:style w:type="paragraph" w:customStyle="1" w:styleId="ac">
    <w:name w:val="印数"/>
    <w:basedOn w:val="ad"/>
    <w:rsid w:val="00AF3AC6"/>
    <w:pPr>
      <w:spacing w:line="400" w:lineRule="atLeast"/>
      <w:jc w:val="right"/>
    </w:pPr>
  </w:style>
  <w:style w:type="paragraph" w:styleId="ae">
    <w:name w:val="Normal Indent"/>
    <w:basedOn w:val="a"/>
    <w:next w:val="a"/>
    <w:rsid w:val="00AF3AC6"/>
    <w:pPr>
      <w:adjustRightInd w:val="0"/>
      <w:snapToGrid/>
      <w:ind w:firstLine="0"/>
      <w:jc w:val="left"/>
    </w:pPr>
    <w:rPr>
      <w:spacing w:val="-25"/>
    </w:rPr>
  </w:style>
  <w:style w:type="paragraph" w:styleId="HTML">
    <w:name w:val="HTML Preformatted"/>
    <w:basedOn w:val="a"/>
    <w:link w:val="HTMLChar"/>
    <w:rsid w:val="00AF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AF3AC6"/>
    <w:rPr>
      <w:rFonts w:ascii="Courier New" w:eastAsia="方正仿宋_GBK" w:hAnsi="Courier New" w:cs="Courier New"/>
      <w:snapToGrid w:val="0"/>
      <w:kern w:val="0"/>
      <w:sz w:val="20"/>
      <w:szCs w:val="20"/>
    </w:rPr>
  </w:style>
  <w:style w:type="paragraph" w:styleId="11">
    <w:name w:val="toc 1"/>
    <w:basedOn w:val="a"/>
    <w:next w:val="a"/>
    <w:uiPriority w:val="39"/>
    <w:rsid w:val="00AF3AC6"/>
  </w:style>
  <w:style w:type="paragraph" w:customStyle="1" w:styleId="af">
    <w:name w:val="紧急程度"/>
    <w:basedOn w:val="af0"/>
    <w:rsid w:val="00AF3AC6"/>
    <w:pPr>
      <w:wordWrap w:val="0"/>
      <w:overflowPunct w:val="0"/>
    </w:pPr>
    <w:rPr>
      <w:sz w:val="32"/>
    </w:rPr>
  </w:style>
  <w:style w:type="paragraph" w:customStyle="1" w:styleId="CharCharCharCharCharChar">
    <w:name w:val="Char Char Char Char Char Char"/>
    <w:basedOn w:val="a"/>
    <w:rsid w:val="00AF3AC6"/>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AF3AC6"/>
    <w:pPr>
      <w:ind w:firstLine="0"/>
      <w:jc w:val="center"/>
    </w:pPr>
    <w:rPr>
      <w:rFonts w:eastAsia="方正楷体_GBK"/>
    </w:rPr>
  </w:style>
  <w:style w:type="paragraph" w:customStyle="1" w:styleId="af1">
    <w:name w:val="线型"/>
    <w:basedOn w:val="af2"/>
    <w:rsid w:val="00AF3AC6"/>
    <w:pPr>
      <w:spacing w:line="240" w:lineRule="auto"/>
      <w:ind w:left="0" w:firstLine="0"/>
      <w:jc w:val="center"/>
    </w:pPr>
    <w:rPr>
      <w:sz w:val="21"/>
    </w:rPr>
  </w:style>
  <w:style w:type="paragraph" w:customStyle="1" w:styleId="af3">
    <w:name w:val="表头"/>
    <w:basedOn w:val="a"/>
    <w:rsid w:val="00AF3AC6"/>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AF3AC6"/>
    <w:pPr>
      <w:adjustRightInd w:val="0"/>
      <w:snapToGrid w:val="0"/>
    </w:pPr>
    <w:rPr>
      <w:rFonts w:ascii="Tahoma" w:eastAsia="宋体" w:hAnsi="Tahoma" w:cs="Times New Roman"/>
      <w:kern w:val="0"/>
      <w:sz w:val="22"/>
    </w:rPr>
  </w:style>
  <w:style w:type="paragraph" w:customStyle="1" w:styleId="af4">
    <w:name w:val="附件栏"/>
    <w:basedOn w:val="a"/>
    <w:rsid w:val="00AF3AC6"/>
  </w:style>
  <w:style w:type="paragraph" w:customStyle="1" w:styleId="ad">
    <w:name w:val="印发栏"/>
    <w:basedOn w:val="ae"/>
    <w:rsid w:val="00AF3AC6"/>
    <w:pPr>
      <w:tabs>
        <w:tab w:val="right" w:pos="8465"/>
      </w:tabs>
      <w:spacing w:line="454" w:lineRule="atLeast"/>
      <w:ind w:left="357" w:right="357"/>
    </w:pPr>
    <w:rPr>
      <w:spacing w:val="0"/>
    </w:rPr>
  </w:style>
  <w:style w:type="paragraph" w:customStyle="1" w:styleId="af5">
    <w:name w:val="文头"/>
    <w:basedOn w:val="a"/>
    <w:rsid w:val="00AF3AC6"/>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AF3AC6"/>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AF3AC6"/>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AF3AC6"/>
    <w:rPr>
      <w:rFonts w:eastAsia="方正黑体_GBK"/>
    </w:rPr>
  </w:style>
  <w:style w:type="paragraph" w:customStyle="1" w:styleId="12">
    <w:name w:val="列出段落1"/>
    <w:basedOn w:val="a"/>
    <w:uiPriority w:val="34"/>
    <w:qFormat/>
    <w:rsid w:val="00AF3AC6"/>
    <w:pPr>
      <w:ind w:firstLineChars="200" w:firstLine="420"/>
    </w:pPr>
    <w:rPr>
      <w:rFonts w:ascii="Calibri" w:hAnsi="Calibri"/>
      <w:szCs w:val="22"/>
    </w:rPr>
  </w:style>
  <w:style w:type="paragraph" w:customStyle="1" w:styleId="af7">
    <w:name w:val="主题词"/>
    <w:basedOn w:val="a"/>
    <w:rsid w:val="00AF3AC6"/>
    <w:pPr>
      <w:adjustRightInd w:val="0"/>
      <w:snapToGrid/>
      <w:spacing w:line="240" w:lineRule="atLeast"/>
      <w:ind w:firstLine="0"/>
      <w:jc w:val="left"/>
    </w:pPr>
    <w:rPr>
      <w:rFonts w:ascii="宋体" w:eastAsia="宋体"/>
      <w:b/>
    </w:rPr>
  </w:style>
  <w:style w:type="paragraph" w:customStyle="1" w:styleId="13">
    <w:name w:val="样式1"/>
    <w:basedOn w:val="a"/>
    <w:rsid w:val="00AF3AC6"/>
  </w:style>
  <w:style w:type="paragraph" w:customStyle="1" w:styleId="af2">
    <w:name w:val="抄送栏"/>
    <w:basedOn w:val="a"/>
    <w:rsid w:val="00AF3AC6"/>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AF3AC6"/>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AF3AC6"/>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AF3AC6"/>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AF3AC6"/>
    <w:rPr>
      <w:rFonts w:ascii="Cambria" w:eastAsia="宋体" w:hAnsi="Cambria" w:cs="Times New Roman"/>
      <w:b/>
      <w:bCs/>
      <w:sz w:val="32"/>
      <w:szCs w:val="32"/>
    </w:rPr>
  </w:style>
  <w:style w:type="table" w:styleId="af9">
    <w:name w:val="Table Grid"/>
    <w:basedOn w:val="a1"/>
    <w:uiPriority w:val="39"/>
    <w:rsid w:val="00AF3AC6"/>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AF3AC6"/>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AF3AC6"/>
    <w:rPr>
      <w:rFonts w:ascii="Calibri Light" w:eastAsia="宋体" w:hAnsi="Calibri Light" w:cs="Times New Roman"/>
      <w:b/>
      <w:bCs/>
      <w:sz w:val="32"/>
      <w:szCs w:val="32"/>
    </w:rPr>
  </w:style>
  <w:style w:type="paragraph" w:styleId="TOC">
    <w:name w:val="TOC Heading"/>
    <w:basedOn w:val="1"/>
    <w:next w:val="a"/>
    <w:uiPriority w:val="39"/>
    <w:unhideWhenUsed/>
    <w:qFormat/>
    <w:rsid w:val="00AF3AC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AF3AC6"/>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AF3AC6"/>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C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AF3AC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3AC6"/>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AC6"/>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AF3AC6"/>
    <w:rPr>
      <w:rFonts w:ascii="Arial" w:eastAsia="黑体" w:hAnsi="Arial" w:cs="Times New Roman"/>
      <w:b/>
      <w:bCs/>
      <w:sz w:val="32"/>
      <w:szCs w:val="32"/>
    </w:rPr>
  </w:style>
  <w:style w:type="paragraph" w:styleId="a3">
    <w:name w:val="header"/>
    <w:basedOn w:val="a"/>
    <w:link w:val="Char"/>
    <w:unhideWhenUsed/>
    <w:rsid w:val="00AF3A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F3AC6"/>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AF3AC6"/>
    <w:pPr>
      <w:tabs>
        <w:tab w:val="center" w:pos="4153"/>
        <w:tab w:val="right" w:pos="8306"/>
      </w:tabs>
      <w:jc w:val="left"/>
    </w:pPr>
    <w:rPr>
      <w:sz w:val="18"/>
      <w:szCs w:val="18"/>
    </w:rPr>
  </w:style>
  <w:style w:type="character" w:customStyle="1" w:styleId="Char0">
    <w:name w:val="页脚 Char"/>
    <w:basedOn w:val="a0"/>
    <w:link w:val="a4"/>
    <w:uiPriority w:val="99"/>
    <w:rsid w:val="00AF3AC6"/>
    <w:rPr>
      <w:rFonts w:ascii="Times New Roman" w:eastAsia="方正仿宋_GBK" w:hAnsi="Times New Roman" w:cs="Times New Roman"/>
      <w:snapToGrid w:val="0"/>
      <w:kern w:val="0"/>
      <w:sz w:val="18"/>
      <w:szCs w:val="18"/>
    </w:rPr>
  </w:style>
  <w:style w:type="paragraph" w:customStyle="1" w:styleId="TOC1">
    <w:name w:val="TOC 标题1"/>
    <w:basedOn w:val="1"/>
    <w:next w:val="a"/>
    <w:rsid w:val="00AF3AC6"/>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AF3AC6"/>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AF3AC6"/>
    <w:rPr>
      <w:szCs w:val="24"/>
    </w:rPr>
  </w:style>
  <w:style w:type="character" w:customStyle="1" w:styleId="apple-converted-space">
    <w:name w:val="apple-converted-space"/>
    <w:rsid w:val="00AF3AC6"/>
  </w:style>
  <w:style w:type="character" w:customStyle="1" w:styleId="fcgray">
    <w:name w:val="fcgray"/>
    <w:basedOn w:val="a0"/>
    <w:rsid w:val="00AF3AC6"/>
  </w:style>
  <w:style w:type="character" w:customStyle="1" w:styleId="HTMLChar">
    <w:name w:val="HTML 预设格式 Char"/>
    <w:link w:val="HTML"/>
    <w:rsid w:val="00AF3AC6"/>
    <w:rPr>
      <w:rFonts w:ascii="宋体" w:hAnsi="宋体" w:cs="宋体"/>
      <w:sz w:val="24"/>
      <w:szCs w:val="24"/>
    </w:rPr>
  </w:style>
  <w:style w:type="character" w:customStyle="1" w:styleId="A14">
    <w:name w:val="A14"/>
    <w:rsid w:val="00AF3AC6"/>
    <w:rPr>
      <w:rFonts w:cs="FZShuSong-Z01S"/>
      <w:color w:val="221E1F"/>
      <w:sz w:val="14"/>
      <w:szCs w:val="14"/>
    </w:rPr>
  </w:style>
  <w:style w:type="character" w:styleId="a6">
    <w:name w:val="Strong"/>
    <w:qFormat/>
    <w:rsid w:val="00AF3AC6"/>
    <w:rPr>
      <w:b/>
      <w:bCs/>
    </w:rPr>
  </w:style>
  <w:style w:type="character" w:customStyle="1" w:styleId="Char2">
    <w:name w:val="正文文本缩进 Char"/>
    <w:link w:val="a7"/>
    <w:uiPriority w:val="99"/>
    <w:rsid w:val="00AF3AC6"/>
    <w:rPr>
      <w:szCs w:val="24"/>
    </w:rPr>
  </w:style>
  <w:style w:type="character" w:styleId="a8">
    <w:name w:val="Hyperlink"/>
    <w:uiPriority w:val="99"/>
    <w:rsid w:val="00AF3AC6"/>
    <w:rPr>
      <w:color w:val="0000FF"/>
      <w:u w:val="single"/>
    </w:rPr>
  </w:style>
  <w:style w:type="character" w:styleId="a9">
    <w:name w:val="page number"/>
    <w:basedOn w:val="a0"/>
    <w:rsid w:val="00AF3AC6"/>
  </w:style>
  <w:style w:type="character" w:customStyle="1" w:styleId="22Char">
    <w:name w:val="样式 样式 首行缩进:  2 字符 + 首行缩进:  2 字符 Char"/>
    <w:link w:val="22"/>
    <w:rsid w:val="00AF3AC6"/>
    <w:rPr>
      <w:rFonts w:cs="宋体"/>
      <w:sz w:val="24"/>
      <w:szCs w:val="24"/>
    </w:rPr>
  </w:style>
  <w:style w:type="character" w:customStyle="1" w:styleId="Char3">
    <w:name w:val="批注框文本 Char"/>
    <w:link w:val="aa"/>
    <w:rsid w:val="00AF3AC6"/>
    <w:rPr>
      <w:rFonts w:eastAsia="方正仿宋_GBK"/>
      <w:sz w:val="18"/>
      <w:szCs w:val="18"/>
    </w:rPr>
  </w:style>
  <w:style w:type="paragraph" w:customStyle="1" w:styleId="10">
    <w:name w:val="标题1"/>
    <w:basedOn w:val="a"/>
    <w:next w:val="a"/>
    <w:rsid w:val="00AF3AC6"/>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AF3AC6"/>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AF3AC6"/>
    <w:rPr>
      <w:rFonts w:ascii="Times New Roman" w:eastAsia="方正仿宋_GBK" w:hAnsi="Times New Roman" w:cs="Times New Roman"/>
      <w:snapToGrid w:val="0"/>
      <w:kern w:val="0"/>
      <w:sz w:val="32"/>
      <w:szCs w:val="20"/>
    </w:rPr>
  </w:style>
  <w:style w:type="paragraph" w:styleId="aa">
    <w:name w:val="Balloon Text"/>
    <w:basedOn w:val="a"/>
    <w:link w:val="Char3"/>
    <w:rsid w:val="00AF3AC6"/>
    <w:rPr>
      <w:rFonts w:asciiTheme="minorHAnsi" w:hAnsiTheme="minorHAnsi" w:cstheme="minorBidi"/>
      <w:snapToGrid/>
      <w:kern w:val="2"/>
      <w:sz w:val="18"/>
      <w:szCs w:val="18"/>
    </w:rPr>
  </w:style>
  <w:style w:type="character" w:customStyle="1" w:styleId="Char11">
    <w:name w:val="批注框文本 Char1"/>
    <w:basedOn w:val="a0"/>
    <w:uiPriority w:val="99"/>
    <w:semiHidden/>
    <w:rsid w:val="00AF3AC6"/>
    <w:rPr>
      <w:rFonts w:ascii="Times New Roman" w:eastAsia="方正仿宋_GBK" w:hAnsi="Times New Roman" w:cs="Times New Roman"/>
      <w:snapToGrid w:val="0"/>
      <w:kern w:val="0"/>
      <w:sz w:val="18"/>
      <w:szCs w:val="18"/>
    </w:rPr>
  </w:style>
  <w:style w:type="paragraph" w:customStyle="1" w:styleId="ab">
    <w:name w:val="红线"/>
    <w:basedOn w:val="1"/>
    <w:rsid w:val="00AF3AC6"/>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AF3AC6"/>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AF3AC6"/>
    <w:rPr>
      <w:rFonts w:ascii="Times New Roman" w:eastAsia="方正仿宋_GBK" w:hAnsi="Times New Roman" w:cs="Times New Roman"/>
      <w:snapToGrid w:val="0"/>
      <w:kern w:val="0"/>
      <w:sz w:val="32"/>
      <w:szCs w:val="20"/>
    </w:rPr>
  </w:style>
  <w:style w:type="paragraph" w:customStyle="1" w:styleId="ac">
    <w:name w:val="印数"/>
    <w:basedOn w:val="ad"/>
    <w:rsid w:val="00AF3AC6"/>
    <w:pPr>
      <w:spacing w:line="400" w:lineRule="atLeast"/>
      <w:jc w:val="right"/>
    </w:pPr>
  </w:style>
  <w:style w:type="paragraph" w:styleId="ae">
    <w:name w:val="Normal Indent"/>
    <w:basedOn w:val="a"/>
    <w:next w:val="a"/>
    <w:rsid w:val="00AF3AC6"/>
    <w:pPr>
      <w:adjustRightInd w:val="0"/>
      <w:snapToGrid/>
      <w:ind w:firstLine="0"/>
      <w:jc w:val="left"/>
    </w:pPr>
    <w:rPr>
      <w:spacing w:val="-25"/>
    </w:rPr>
  </w:style>
  <w:style w:type="paragraph" w:styleId="HTML">
    <w:name w:val="HTML Preformatted"/>
    <w:basedOn w:val="a"/>
    <w:link w:val="HTMLChar"/>
    <w:rsid w:val="00AF3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AF3AC6"/>
    <w:rPr>
      <w:rFonts w:ascii="Courier New" w:eastAsia="方正仿宋_GBK" w:hAnsi="Courier New" w:cs="Courier New"/>
      <w:snapToGrid w:val="0"/>
      <w:kern w:val="0"/>
      <w:sz w:val="20"/>
      <w:szCs w:val="20"/>
    </w:rPr>
  </w:style>
  <w:style w:type="paragraph" w:styleId="11">
    <w:name w:val="toc 1"/>
    <w:basedOn w:val="a"/>
    <w:next w:val="a"/>
    <w:uiPriority w:val="39"/>
    <w:rsid w:val="00AF3AC6"/>
  </w:style>
  <w:style w:type="paragraph" w:customStyle="1" w:styleId="af">
    <w:name w:val="紧急程度"/>
    <w:basedOn w:val="af0"/>
    <w:rsid w:val="00AF3AC6"/>
    <w:pPr>
      <w:wordWrap w:val="0"/>
      <w:overflowPunct w:val="0"/>
    </w:pPr>
    <w:rPr>
      <w:sz w:val="32"/>
    </w:rPr>
  </w:style>
  <w:style w:type="paragraph" w:customStyle="1" w:styleId="CharCharCharCharCharChar">
    <w:name w:val="Char Char Char Char Char Char"/>
    <w:basedOn w:val="a"/>
    <w:rsid w:val="00AF3AC6"/>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AF3AC6"/>
    <w:pPr>
      <w:ind w:firstLine="0"/>
      <w:jc w:val="center"/>
    </w:pPr>
    <w:rPr>
      <w:rFonts w:eastAsia="方正楷体_GBK"/>
    </w:rPr>
  </w:style>
  <w:style w:type="paragraph" w:customStyle="1" w:styleId="af1">
    <w:name w:val="线型"/>
    <w:basedOn w:val="af2"/>
    <w:rsid w:val="00AF3AC6"/>
    <w:pPr>
      <w:spacing w:line="240" w:lineRule="auto"/>
      <w:ind w:left="0" w:firstLine="0"/>
      <w:jc w:val="center"/>
    </w:pPr>
    <w:rPr>
      <w:sz w:val="21"/>
    </w:rPr>
  </w:style>
  <w:style w:type="paragraph" w:customStyle="1" w:styleId="af3">
    <w:name w:val="表头"/>
    <w:basedOn w:val="a"/>
    <w:rsid w:val="00AF3AC6"/>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AF3AC6"/>
    <w:pPr>
      <w:adjustRightInd w:val="0"/>
      <w:snapToGrid w:val="0"/>
    </w:pPr>
    <w:rPr>
      <w:rFonts w:ascii="Tahoma" w:eastAsia="宋体" w:hAnsi="Tahoma" w:cs="Times New Roman"/>
      <w:kern w:val="0"/>
      <w:sz w:val="22"/>
    </w:rPr>
  </w:style>
  <w:style w:type="paragraph" w:customStyle="1" w:styleId="af4">
    <w:name w:val="附件栏"/>
    <w:basedOn w:val="a"/>
    <w:rsid w:val="00AF3AC6"/>
  </w:style>
  <w:style w:type="paragraph" w:customStyle="1" w:styleId="ad">
    <w:name w:val="印发栏"/>
    <w:basedOn w:val="ae"/>
    <w:rsid w:val="00AF3AC6"/>
    <w:pPr>
      <w:tabs>
        <w:tab w:val="right" w:pos="8465"/>
      </w:tabs>
      <w:spacing w:line="454" w:lineRule="atLeast"/>
      <w:ind w:left="357" w:right="357"/>
    </w:pPr>
    <w:rPr>
      <w:spacing w:val="0"/>
    </w:rPr>
  </w:style>
  <w:style w:type="paragraph" w:customStyle="1" w:styleId="af5">
    <w:name w:val="文头"/>
    <w:basedOn w:val="a"/>
    <w:rsid w:val="00AF3AC6"/>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AF3AC6"/>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AF3AC6"/>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AF3AC6"/>
    <w:rPr>
      <w:rFonts w:eastAsia="方正黑体_GBK"/>
    </w:rPr>
  </w:style>
  <w:style w:type="paragraph" w:customStyle="1" w:styleId="12">
    <w:name w:val="列出段落1"/>
    <w:basedOn w:val="a"/>
    <w:uiPriority w:val="34"/>
    <w:qFormat/>
    <w:rsid w:val="00AF3AC6"/>
    <w:pPr>
      <w:ind w:firstLineChars="200" w:firstLine="420"/>
    </w:pPr>
    <w:rPr>
      <w:rFonts w:ascii="Calibri" w:hAnsi="Calibri"/>
      <w:szCs w:val="22"/>
    </w:rPr>
  </w:style>
  <w:style w:type="paragraph" w:customStyle="1" w:styleId="af7">
    <w:name w:val="主题词"/>
    <w:basedOn w:val="a"/>
    <w:rsid w:val="00AF3AC6"/>
    <w:pPr>
      <w:adjustRightInd w:val="0"/>
      <w:snapToGrid/>
      <w:spacing w:line="240" w:lineRule="atLeast"/>
      <w:ind w:firstLine="0"/>
      <w:jc w:val="left"/>
    </w:pPr>
    <w:rPr>
      <w:rFonts w:ascii="宋体" w:eastAsia="宋体"/>
      <w:b/>
    </w:rPr>
  </w:style>
  <w:style w:type="paragraph" w:customStyle="1" w:styleId="13">
    <w:name w:val="样式1"/>
    <w:basedOn w:val="a"/>
    <w:rsid w:val="00AF3AC6"/>
  </w:style>
  <w:style w:type="paragraph" w:customStyle="1" w:styleId="af2">
    <w:name w:val="抄送栏"/>
    <w:basedOn w:val="a"/>
    <w:rsid w:val="00AF3AC6"/>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AF3AC6"/>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AF3AC6"/>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AF3AC6"/>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AF3AC6"/>
    <w:rPr>
      <w:rFonts w:ascii="Cambria" w:eastAsia="宋体" w:hAnsi="Cambria" w:cs="Times New Roman"/>
      <w:b/>
      <w:bCs/>
      <w:sz w:val="32"/>
      <w:szCs w:val="32"/>
    </w:rPr>
  </w:style>
  <w:style w:type="table" w:styleId="af9">
    <w:name w:val="Table Grid"/>
    <w:basedOn w:val="a1"/>
    <w:uiPriority w:val="39"/>
    <w:rsid w:val="00AF3AC6"/>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AF3AC6"/>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AF3AC6"/>
    <w:rPr>
      <w:rFonts w:ascii="Calibri Light" w:eastAsia="宋体" w:hAnsi="Calibri Light" w:cs="Times New Roman"/>
      <w:b/>
      <w:bCs/>
      <w:sz w:val="32"/>
      <w:szCs w:val="32"/>
    </w:rPr>
  </w:style>
  <w:style w:type="paragraph" w:styleId="TOC">
    <w:name w:val="TOC Heading"/>
    <w:basedOn w:val="1"/>
    <w:next w:val="a"/>
    <w:uiPriority w:val="39"/>
    <w:unhideWhenUsed/>
    <w:qFormat/>
    <w:rsid w:val="00AF3AC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AF3AC6"/>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AF3AC6"/>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2019-03-01T07:49:00Z</dcterms:created>
  <dcterms:modified xsi:type="dcterms:W3CDTF">2019-03-01T09:14:00Z</dcterms:modified>
</cp:coreProperties>
</file>